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80" w:rsidRPr="00BD6E4D" w:rsidRDefault="00786280">
      <w:pPr>
        <w:rPr>
          <w:lang w:val="es-MX"/>
        </w:rPr>
      </w:pPr>
    </w:p>
    <w:p w:rsidR="00786280" w:rsidRPr="00BD6E4D" w:rsidRDefault="00E15803">
      <w:r>
        <w:rPr>
          <w:noProof/>
          <w:lang w:val="es-ES_tradnl" w:eastAsia="es-ES_tradnl"/>
        </w:rPr>
        <w:drawing>
          <wp:anchor distT="0" distB="0" distL="114300" distR="114300" simplePos="0" relativeHeight="251657728" behindDoc="0" locked="0" layoutInCell="1" allowOverlap="1">
            <wp:simplePos x="0" y="0"/>
            <wp:positionH relativeFrom="column">
              <wp:posOffset>105410</wp:posOffset>
            </wp:positionH>
            <wp:positionV relativeFrom="paragraph">
              <wp:posOffset>14605</wp:posOffset>
            </wp:positionV>
            <wp:extent cx="874395" cy="1191260"/>
            <wp:effectExtent l="19050" t="0" r="1905" b="0"/>
            <wp:wrapNone/>
            <wp:docPr id="2" name="Imagen 2" descr="cr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sto"/>
                    <pic:cNvPicPr>
                      <a:picLocks noChangeAspect="1" noChangeArrowheads="1"/>
                    </pic:cNvPicPr>
                  </pic:nvPicPr>
                  <pic:blipFill>
                    <a:blip r:embed="rId7" cstate="print"/>
                    <a:srcRect/>
                    <a:stretch>
                      <a:fillRect/>
                    </a:stretch>
                  </pic:blipFill>
                  <pic:spPr bwMode="auto">
                    <a:xfrm>
                      <a:off x="0" y="0"/>
                      <a:ext cx="874395" cy="1191260"/>
                    </a:xfrm>
                    <a:prstGeom prst="rect">
                      <a:avLst/>
                    </a:prstGeom>
                    <a:noFill/>
                    <a:ln w="9525">
                      <a:noFill/>
                      <a:miter lim="800000"/>
                      <a:headEnd/>
                      <a:tailEnd/>
                    </a:ln>
                  </pic:spPr>
                </pic:pic>
              </a:graphicData>
            </a:graphic>
          </wp:anchor>
        </w:drawing>
      </w:r>
    </w:p>
    <w:p w:rsidR="00786280" w:rsidRPr="00E46941" w:rsidRDefault="00786280">
      <w:pPr>
        <w:pStyle w:val="Textoindependiente"/>
        <w:ind w:firstLine="708"/>
        <w:jc w:val="center"/>
        <w:rPr>
          <w:rFonts w:ascii="Haettenschweiler" w:hAnsi="Haettenschweiler"/>
          <w:b/>
          <w:bCs/>
          <w:color w:val="0000FF"/>
          <w:sz w:val="52"/>
        </w:rPr>
      </w:pPr>
      <w:r w:rsidRPr="00E46941">
        <w:rPr>
          <w:rFonts w:ascii="Haettenschweiler" w:hAnsi="Haettenschweiler"/>
          <w:b/>
          <w:bCs/>
          <w:color w:val="0000FF"/>
          <w:sz w:val="52"/>
        </w:rPr>
        <w:t>Universidad Salesiana  de Bolivia</w:t>
      </w:r>
    </w:p>
    <w:p w:rsidR="00786280" w:rsidRPr="00E46941" w:rsidRDefault="00786280">
      <w:pPr>
        <w:pStyle w:val="Textoindependiente"/>
        <w:ind w:firstLine="708"/>
        <w:jc w:val="center"/>
        <w:rPr>
          <w:rFonts w:ascii="Haettenschweiler" w:hAnsi="Haettenschweiler"/>
          <w:b/>
          <w:bCs/>
          <w:color w:val="0000FF"/>
          <w:sz w:val="48"/>
        </w:rPr>
      </w:pPr>
      <w:r w:rsidRPr="00E46941">
        <w:rPr>
          <w:rFonts w:ascii="Haettenschweiler" w:hAnsi="Haettenschweiler"/>
          <w:b/>
          <w:bCs/>
          <w:color w:val="0000FF"/>
          <w:sz w:val="48"/>
        </w:rPr>
        <w:t>Ingeniería de Sistemas</w:t>
      </w:r>
    </w:p>
    <w:p w:rsidR="00786280" w:rsidRPr="00E46941" w:rsidRDefault="00786280">
      <w:pPr>
        <w:pStyle w:val="Textoindependiente"/>
        <w:ind w:firstLine="708"/>
        <w:jc w:val="center"/>
        <w:rPr>
          <w:rFonts w:ascii="Haettenschweiler" w:hAnsi="Haettenschweiler"/>
          <w:b/>
          <w:bCs/>
          <w:color w:val="0000FF"/>
          <w:sz w:val="44"/>
        </w:rPr>
      </w:pPr>
    </w:p>
    <w:p w:rsidR="00786280" w:rsidRPr="002044D8" w:rsidRDefault="00786280">
      <w:pPr>
        <w:pStyle w:val="Textoindependiente"/>
        <w:ind w:firstLine="708"/>
        <w:jc w:val="center"/>
        <w:rPr>
          <w:rFonts w:ascii="Arial Narrow" w:hAnsi="Arial Narrow"/>
          <w:color w:val="0000FF"/>
          <w:sz w:val="44"/>
        </w:rPr>
      </w:pPr>
      <w:r w:rsidRPr="002044D8">
        <w:rPr>
          <w:rFonts w:ascii="Arial Narrow" w:hAnsi="Arial Narrow"/>
          <w:color w:val="0000FF"/>
          <w:sz w:val="44"/>
        </w:rPr>
        <w:t>PLAN DE DISCIPLINA</w:t>
      </w:r>
    </w:p>
    <w:p w:rsidR="00786280" w:rsidRPr="002044D8" w:rsidRDefault="00786280">
      <w:pPr>
        <w:pStyle w:val="Textoindependiente"/>
        <w:ind w:firstLine="708"/>
        <w:jc w:val="center"/>
        <w:rPr>
          <w:color w:val="0000FF"/>
          <w:sz w:val="44"/>
        </w:rPr>
      </w:pPr>
      <w:r w:rsidRPr="002044D8">
        <w:rPr>
          <w:rFonts w:ascii="Arial Narrow" w:hAnsi="Arial Narrow"/>
          <w:color w:val="0000FF"/>
          <w:sz w:val="44"/>
        </w:rPr>
        <w:t xml:space="preserve">GESTIÓN  </w:t>
      </w:r>
      <w:r w:rsidR="00B73931">
        <w:rPr>
          <w:rFonts w:ascii="Arial Narrow" w:hAnsi="Arial Narrow"/>
          <w:color w:val="0000FF"/>
          <w:sz w:val="44"/>
        </w:rPr>
        <w:t>I</w:t>
      </w:r>
      <w:r w:rsidR="00A27C30">
        <w:rPr>
          <w:rFonts w:ascii="Arial Narrow" w:hAnsi="Arial Narrow"/>
          <w:color w:val="0000FF"/>
          <w:sz w:val="44"/>
        </w:rPr>
        <w:t>I</w:t>
      </w:r>
      <w:r w:rsidRPr="002044D8">
        <w:rPr>
          <w:rFonts w:ascii="Arial Narrow" w:hAnsi="Arial Narrow"/>
          <w:color w:val="0000FF"/>
          <w:sz w:val="44"/>
        </w:rPr>
        <w:t xml:space="preserve"> - 20</w:t>
      </w:r>
      <w:r w:rsidR="00EC5A11">
        <w:rPr>
          <w:rFonts w:ascii="Arial Narrow" w:hAnsi="Arial Narrow"/>
          <w:color w:val="0000FF"/>
          <w:sz w:val="44"/>
        </w:rPr>
        <w:t>1</w:t>
      </w:r>
      <w:r w:rsidR="002423C3">
        <w:rPr>
          <w:rFonts w:ascii="Arial Narrow" w:hAnsi="Arial Narrow"/>
          <w:color w:val="0000FF"/>
          <w:sz w:val="44"/>
        </w:rPr>
        <w:t>2</w:t>
      </w:r>
    </w:p>
    <w:p w:rsidR="00786280" w:rsidRPr="00BD6E4D" w:rsidRDefault="00786280">
      <w:pPr>
        <w:pStyle w:val="Textoindependiente"/>
        <w:jc w:val="center"/>
        <w:rPr>
          <w:sz w:val="16"/>
        </w:rPr>
      </w:pPr>
    </w:p>
    <w:p w:rsidR="00786280" w:rsidRPr="00BD6E4D" w:rsidRDefault="00786280">
      <w:pPr>
        <w:pStyle w:val="Ttulo1"/>
        <w:rPr>
          <w:color w:val="auto"/>
          <w:u w:val="single"/>
        </w:rPr>
      </w:pPr>
      <w:r w:rsidRPr="00BD6E4D">
        <w:rPr>
          <w:color w:val="auto"/>
          <w:u w:val="single"/>
        </w:rPr>
        <w:t>I      DATOS DE IDENTIFICACIÓN</w:t>
      </w:r>
    </w:p>
    <w:p w:rsidR="00786280" w:rsidRPr="00BD6E4D" w:rsidRDefault="00786280"/>
    <w:p w:rsidR="00786280" w:rsidRPr="00BD6E4D" w:rsidRDefault="00786280">
      <w:pPr>
        <w:numPr>
          <w:ilvl w:val="0"/>
          <w:numId w:val="31"/>
        </w:numPr>
        <w:rPr>
          <w:bCs/>
        </w:rPr>
      </w:pPr>
      <w:r w:rsidRPr="00BD6E4D">
        <w:t>INSTITUCIÓN UNIVERSITARIA:</w:t>
      </w:r>
      <w:r w:rsidRPr="00BD6E4D">
        <w:tab/>
      </w:r>
      <w:r w:rsidRPr="00BD6E4D">
        <w:tab/>
      </w:r>
      <w:r w:rsidRPr="00BD6E4D">
        <w:rPr>
          <w:bCs/>
        </w:rPr>
        <w:t>Universidad Salesiana de Bolivia</w:t>
      </w:r>
    </w:p>
    <w:p w:rsidR="00786280" w:rsidRPr="00BD6E4D" w:rsidRDefault="00786280">
      <w:pPr>
        <w:numPr>
          <w:ilvl w:val="0"/>
          <w:numId w:val="31"/>
        </w:numPr>
        <w:rPr>
          <w:lang w:val="en-GB"/>
        </w:rPr>
      </w:pPr>
      <w:r w:rsidRPr="00BD6E4D">
        <w:rPr>
          <w:lang w:val="en-GB"/>
        </w:rPr>
        <w:t>RECTOR:</w:t>
      </w:r>
      <w:r w:rsidRPr="00BD6E4D">
        <w:rPr>
          <w:lang w:val="en-GB"/>
        </w:rPr>
        <w:tab/>
      </w:r>
      <w:r w:rsidRPr="00BD6E4D">
        <w:rPr>
          <w:lang w:val="en-GB"/>
        </w:rPr>
        <w:tab/>
      </w:r>
      <w:r w:rsidRPr="00BD6E4D">
        <w:rPr>
          <w:lang w:val="en-GB"/>
        </w:rPr>
        <w:tab/>
      </w:r>
      <w:r w:rsidRPr="00BD6E4D">
        <w:rPr>
          <w:lang w:val="en-GB"/>
        </w:rPr>
        <w:tab/>
      </w:r>
      <w:r w:rsidRPr="00BD6E4D">
        <w:rPr>
          <w:lang w:val="en-GB"/>
        </w:rPr>
        <w:tab/>
      </w:r>
      <w:r w:rsidR="00BD6E4D" w:rsidRPr="00BD6E4D">
        <w:rPr>
          <w:lang w:val="en-GB"/>
        </w:rPr>
        <w:t>Dr</w:t>
      </w:r>
      <w:r w:rsidRPr="00BD6E4D">
        <w:rPr>
          <w:bCs/>
          <w:lang w:val="en-GB"/>
        </w:rPr>
        <w:t xml:space="preserve">. Rvdo. P. </w:t>
      </w:r>
      <w:r w:rsidR="00BD6E4D" w:rsidRPr="00BD6E4D">
        <w:rPr>
          <w:bCs/>
          <w:lang w:val="en-GB"/>
        </w:rPr>
        <w:t>Thelian Argeo Corona</w:t>
      </w:r>
    </w:p>
    <w:p w:rsidR="00786280" w:rsidRPr="00BD6E4D" w:rsidRDefault="00786280">
      <w:pPr>
        <w:numPr>
          <w:ilvl w:val="0"/>
          <w:numId w:val="31"/>
        </w:numPr>
      </w:pPr>
      <w:r w:rsidRPr="00BD6E4D">
        <w:t>CARRERA:</w:t>
      </w:r>
      <w:r w:rsidRPr="00BD6E4D">
        <w:tab/>
      </w:r>
      <w:r w:rsidRPr="00BD6E4D">
        <w:tab/>
      </w:r>
      <w:r w:rsidRPr="00BD6E4D">
        <w:tab/>
      </w:r>
      <w:r w:rsidRPr="00BD6E4D">
        <w:tab/>
      </w:r>
      <w:r w:rsidRPr="00BD6E4D">
        <w:tab/>
      </w:r>
      <w:r w:rsidRPr="00BD6E4D">
        <w:rPr>
          <w:bCs/>
        </w:rPr>
        <w:t>Ingeniería de Sistemas</w:t>
      </w:r>
    </w:p>
    <w:p w:rsidR="00786280" w:rsidRPr="00BD6E4D" w:rsidRDefault="00786280">
      <w:pPr>
        <w:numPr>
          <w:ilvl w:val="0"/>
          <w:numId w:val="31"/>
        </w:numPr>
      </w:pPr>
      <w:r w:rsidRPr="00BD6E4D">
        <w:t>DIRECTOR DE CARRERA:</w:t>
      </w:r>
      <w:r w:rsidRPr="00BD6E4D">
        <w:tab/>
      </w:r>
      <w:r w:rsidRPr="00BD6E4D">
        <w:tab/>
      </w:r>
      <w:r w:rsidRPr="00BD6E4D">
        <w:rPr>
          <w:bCs/>
        </w:rPr>
        <w:t>Lic. Eduardo Fernández</w:t>
      </w:r>
      <w:r w:rsidR="00D11A91" w:rsidRPr="00BD6E4D">
        <w:rPr>
          <w:bCs/>
        </w:rPr>
        <w:t xml:space="preserve"> S</w:t>
      </w:r>
      <w:r w:rsidR="00A27C30">
        <w:rPr>
          <w:bCs/>
        </w:rPr>
        <w:t>alazar</w:t>
      </w:r>
    </w:p>
    <w:p w:rsidR="00786280" w:rsidRPr="00BD6E4D" w:rsidRDefault="00786280">
      <w:pPr>
        <w:numPr>
          <w:ilvl w:val="0"/>
          <w:numId w:val="31"/>
        </w:numPr>
      </w:pPr>
      <w:r w:rsidRPr="00BD6E4D">
        <w:t>DOCENTE:</w:t>
      </w:r>
      <w:r w:rsidRPr="00BD6E4D">
        <w:tab/>
      </w:r>
      <w:r w:rsidRPr="00BD6E4D">
        <w:tab/>
      </w:r>
      <w:r w:rsidRPr="00BD6E4D">
        <w:tab/>
      </w:r>
      <w:r w:rsidRPr="00BD6E4D">
        <w:tab/>
      </w:r>
      <w:r w:rsidRPr="00BD6E4D">
        <w:tab/>
      </w:r>
      <w:r w:rsidR="001C7CBF" w:rsidRPr="00BD6E4D">
        <w:t>Ing. Carla Escobar Olivares</w:t>
      </w:r>
    </w:p>
    <w:p w:rsidR="00786280" w:rsidRPr="00BD6E4D" w:rsidRDefault="00786280">
      <w:pPr>
        <w:numPr>
          <w:ilvl w:val="0"/>
          <w:numId w:val="31"/>
        </w:numPr>
      </w:pPr>
      <w:r w:rsidRPr="00BD6E4D">
        <w:t>NIVEL DE LA MATERIA:</w:t>
      </w:r>
      <w:r w:rsidRPr="00BD6E4D">
        <w:tab/>
      </w:r>
      <w:r w:rsidRPr="00BD6E4D">
        <w:tab/>
      </w:r>
      <w:r w:rsidRPr="00BD6E4D">
        <w:tab/>
      </w:r>
      <w:r w:rsidR="00520C48" w:rsidRPr="00BD6E4D">
        <w:rPr>
          <w:bCs/>
        </w:rPr>
        <w:t>Tercer</w:t>
      </w:r>
      <w:r w:rsidRPr="00BD6E4D">
        <w:rPr>
          <w:bCs/>
        </w:rPr>
        <w:t xml:space="preserve"> Semestre</w:t>
      </w:r>
    </w:p>
    <w:p w:rsidR="00786280" w:rsidRPr="00BD6E4D" w:rsidRDefault="00786280">
      <w:pPr>
        <w:numPr>
          <w:ilvl w:val="0"/>
          <w:numId w:val="31"/>
        </w:numPr>
      </w:pPr>
      <w:r w:rsidRPr="00BD6E4D">
        <w:t>ASIGNATURA:</w:t>
      </w:r>
      <w:r w:rsidRPr="00BD6E4D">
        <w:tab/>
      </w:r>
      <w:r w:rsidRPr="00BD6E4D">
        <w:tab/>
      </w:r>
      <w:r w:rsidRPr="00BD6E4D">
        <w:tab/>
      </w:r>
      <w:r w:rsidRPr="00BD6E4D">
        <w:tab/>
      </w:r>
      <w:r w:rsidR="00520C48" w:rsidRPr="00BD6E4D">
        <w:rPr>
          <w:bCs/>
        </w:rPr>
        <w:t xml:space="preserve">Cálculo </w:t>
      </w:r>
      <w:r w:rsidR="001C7CBF" w:rsidRPr="00BD6E4D">
        <w:rPr>
          <w:bCs/>
        </w:rPr>
        <w:t xml:space="preserve"> II</w:t>
      </w:r>
    </w:p>
    <w:p w:rsidR="00786280" w:rsidRPr="00BD6E4D" w:rsidRDefault="00786280">
      <w:pPr>
        <w:numPr>
          <w:ilvl w:val="0"/>
          <w:numId w:val="31"/>
        </w:numPr>
      </w:pPr>
      <w:r w:rsidRPr="00BD6E4D">
        <w:t>SIGLA:</w:t>
      </w:r>
      <w:r w:rsidRPr="00BD6E4D">
        <w:tab/>
      </w:r>
      <w:r w:rsidRPr="00BD6E4D">
        <w:tab/>
      </w:r>
      <w:r w:rsidRPr="00BD6E4D">
        <w:tab/>
      </w:r>
      <w:r w:rsidRPr="00BD6E4D">
        <w:tab/>
      </w:r>
      <w:r w:rsidRPr="00BD6E4D">
        <w:tab/>
      </w:r>
      <w:r w:rsidR="00520C48" w:rsidRPr="00BD6E4D">
        <w:rPr>
          <w:bCs/>
        </w:rPr>
        <w:t>MAT</w:t>
      </w:r>
      <w:r w:rsidRPr="00BD6E4D">
        <w:rPr>
          <w:bCs/>
        </w:rPr>
        <w:t xml:space="preserve"> - </w:t>
      </w:r>
      <w:r w:rsidR="00584AC6" w:rsidRPr="00BD6E4D">
        <w:rPr>
          <w:bCs/>
        </w:rPr>
        <w:t>214</w:t>
      </w:r>
    </w:p>
    <w:p w:rsidR="00786280" w:rsidRPr="00BD6E4D" w:rsidRDefault="00786280">
      <w:pPr>
        <w:numPr>
          <w:ilvl w:val="0"/>
          <w:numId w:val="31"/>
        </w:numPr>
      </w:pPr>
      <w:r w:rsidRPr="00BD6E4D">
        <w:t>REQUISITO:</w:t>
      </w:r>
      <w:r w:rsidRPr="00BD6E4D">
        <w:tab/>
      </w:r>
      <w:r w:rsidRPr="00BD6E4D">
        <w:tab/>
      </w:r>
      <w:r w:rsidRPr="00BD6E4D">
        <w:tab/>
      </w:r>
      <w:r w:rsidRPr="00BD6E4D">
        <w:tab/>
      </w:r>
      <w:r w:rsidRPr="00BD6E4D">
        <w:tab/>
      </w:r>
      <w:r w:rsidR="0078376A" w:rsidRPr="00BD6E4D">
        <w:rPr>
          <w:bCs/>
        </w:rPr>
        <w:t>MAT – 124</w:t>
      </w:r>
    </w:p>
    <w:p w:rsidR="00786280" w:rsidRPr="00BD6E4D" w:rsidRDefault="00584AC6" w:rsidP="00D6756A">
      <w:pPr>
        <w:numPr>
          <w:ilvl w:val="0"/>
          <w:numId w:val="31"/>
        </w:numPr>
      </w:pPr>
      <w:r w:rsidRPr="00BD6E4D">
        <w:t>PARALELO</w:t>
      </w:r>
      <w:r w:rsidR="00786280" w:rsidRPr="00BD6E4D">
        <w:t>:</w:t>
      </w:r>
      <w:r w:rsidR="00786280" w:rsidRPr="00BD6E4D">
        <w:tab/>
      </w:r>
      <w:r w:rsidR="00F35D0D">
        <w:tab/>
      </w:r>
      <w:r w:rsidR="00F35D0D">
        <w:tab/>
      </w:r>
      <w:r w:rsidR="00F35D0D">
        <w:tab/>
      </w:r>
      <w:r w:rsidR="00F35D0D">
        <w:tab/>
      </w:r>
      <w:r w:rsidR="00D11A91" w:rsidRPr="00BD6E4D">
        <w:t>1</w:t>
      </w:r>
      <w:r w:rsidR="00D6756A">
        <w:t>1</w:t>
      </w:r>
      <w:r w:rsidR="00D11A91" w:rsidRPr="00BD6E4D">
        <w:t>1</w:t>
      </w:r>
    </w:p>
    <w:p w:rsidR="00786280" w:rsidRPr="00BD6E4D" w:rsidRDefault="00786280">
      <w:pPr>
        <w:numPr>
          <w:ilvl w:val="0"/>
          <w:numId w:val="31"/>
        </w:numPr>
      </w:pPr>
      <w:r w:rsidRPr="00BD6E4D">
        <w:t>E-MAIL:</w:t>
      </w:r>
      <w:r w:rsidRPr="00BD6E4D">
        <w:tab/>
      </w:r>
      <w:r w:rsidRPr="00BD6E4D">
        <w:tab/>
      </w:r>
      <w:r w:rsidRPr="00BD6E4D">
        <w:tab/>
      </w:r>
      <w:r w:rsidRPr="00BD6E4D">
        <w:tab/>
      </w:r>
      <w:r w:rsidRPr="00BD6E4D">
        <w:tab/>
      </w:r>
      <w:r w:rsidR="001A48E0">
        <w:t>calculodos</w:t>
      </w:r>
      <w:r w:rsidRPr="00BD6E4D">
        <w:rPr>
          <w:bCs/>
        </w:rPr>
        <w:t>@</w:t>
      </w:r>
      <w:r w:rsidR="001A48E0">
        <w:rPr>
          <w:bCs/>
        </w:rPr>
        <w:t>yahoo.es</w:t>
      </w:r>
      <w:r w:rsidRPr="00BD6E4D">
        <w:tab/>
      </w:r>
      <w:r w:rsidRPr="00BD6E4D">
        <w:tab/>
      </w:r>
      <w:r w:rsidRPr="00BD6E4D">
        <w:tab/>
      </w:r>
      <w:r w:rsidRPr="00BD6E4D">
        <w:tab/>
      </w:r>
      <w:r w:rsidRPr="00BD6E4D">
        <w:tab/>
      </w:r>
      <w:r w:rsidRPr="00BD6E4D">
        <w:tab/>
      </w:r>
      <w:r w:rsidRPr="00BD6E4D">
        <w:tab/>
      </w:r>
      <w:r w:rsidRPr="00BD6E4D">
        <w:tab/>
      </w:r>
    </w:p>
    <w:p w:rsidR="00786280" w:rsidRPr="00BD6E4D" w:rsidRDefault="00786280">
      <w:pPr>
        <w:rPr>
          <w:b/>
        </w:rPr>
      </w:pPr>
    </w:p>
    <w:p w:rsidR="00786280" w:rsidRPr="00BD6E4D" w:rsidRDefault="00786280">
      <w:pPr>
        <w:pStyle w:val="Ttulo2"/>
        <w:rPr>
          <w:color w:val="auto"/>
        </w:rPr>
      </w:pPr>
      <w:r w:rsidRPr="00BD6E4D">
        <w:rPr>
          <w:color w:val="auto"/>
        </w:rPr>
        <w:t>II     OBJETIVOS DE LA MATERIA</w:t>
      </w:r>
    </w:p>
    <w:p w:rsidR="00786280" w:rsidRPr="00BD6E4D" w:rsidRDefault="00786280">
      <w:pPr>
        <w:rPr>
          <w:b/>
        </w:rPr>
      </w:pPr>
    </w:p>
    <w:p w:rsidR="00786280" w:rsidRPr="00BD6E4D" w:rsidRDefault="00786280">
      <w:pPr>
        <w:numPr>
          <w:ilvl w:val="0"/>
          <w:numId w:val="31"/>
        </w:numPr>
      </w:pPr>
      <w:r w:rsidRPr="00BD6E4D">
        <w:t>GENERAL</w:t>
      </w:r>
    </w:p>
    <w:p w:rsidR="00786280" w:rsidRPr="00BD6E4D" w:rsidRDefault="00786280"/>
    <w:p w:rsidR="00786280" w:rsidRPr="00BD6E4D" w:rsidRDefault="00217CE5" w:rsidP="00F71820">
      <w:pPr>
        <w:ind w:left="357"/>
        <w:jc w:val="both"/>
      </w:pPr>
      <w:r w:rsidRPr="00BD6E4D">
        <w:t xml:space="preserve">Desarrollar </w:t>
      </w:r>
      <w:r w:rsidR="00BD6E4D" w:rsidRPr="00BD6E4D">
        <w:t>en los estudiantes de tercer semestre</w:t>
      </w:r>
      <w:r w:rsidRPr="00BD6E4D">
        <w:t xml:space="preserve"> aptitud</w:t>
      </w:r>
      <w:r w:rsidR="00F71820">
        <w:t xml:space="preserve">es y habilidades que les permitan </w:t>
      </w:r>
      <w:r w:rsidRPr="00BD6E4D">
        <w:t>aplicar la matemática para interpretar, plantear y resolver problemas que están enmarcados en las competencias de un ingeniero, incrementando su capacidad de asimilación de diversos métodos de procesamiento de información matemática.</w:t>
      </w:r>
    </w:p>
    <w:p w:rsidR="00BC07EF" w:rsidRPr="00BD6E4D" w:rsidRDefault="00BC07EF" w:rsidP="00BC07EF">
      <w:pPr>
        <w:ind w:left="357"/>
        <w:jc w:val="both"/>
        <w:rPr>
          <w:b/>
        </w:rPr>
      </w:pPr>
    </w:p>
    <w:p w:rsidR="00786280" w:rsidRPr="00BD6E4D" w:rsidRDefault="00786280">
      <w:pPr>
        <w:numPr>
          <w:ilvl w:val="0"/>
          <w:numId w:val="31"/>
        </w:numPr>
      </w:pPr>
      <w:r w:rsidRPr="00BD6E4D">
        <w:t>ESPECÍFICOS</w:t>
      </w:r>
    </w:p>
    <w:p w:rsidR="00786280" w:rsidRPr="00BD6E4D" w:rsidRDefault="00786280">
      <w:pPr>
        <w:ind w:left="360"/>
      </w:pPr>
    </w:p>
    <w:p w:rsidR="00217CE5" w:rsidRPr="00BD6E4D" w:rsidRDefault="00384D92" w:rsidP="00217CE5">
      <w:pPr>
        <w:numPr>
          <w:ilvl w:val="0"/>
          <w:numId w:val="40"/>
        </w:numPr>
      </w:pPr>
      <w:r>
        <w:t>Impartir</w:t>
      </w:r>
      <w:r w:rsidR="00217CE5" w:rsidRPr="00BD6E4D">
        <w:t xml:space="preserve"> el concepto, propiedades y tratamiento de las funciones vectoriales de variable escalar y las funciones de varias variables.</w:t>
      </w:r>
    </w:p>
    <w:p w:rsidR="00217CE5" w:rsidRPr="00BD6E4D" w:rsidRDefault="00217CE5" w:rsidP="00217CE5"/>
    <w:p w:rsidR="00217CE5" w:rsidRPr="00BD6E4D" w:rsidRDefault="00217CE5" w:rsidP="00217CE5">
      <w:pPr>
        <w:numPr>
          <w:ilvl w:val="0"/>
          <w:numId w:val="40"/>
        </w:numPr>
      </w:pPr>
      <w:r w:rsidRPr="00BD6E4D">
        <w:t xml:space="preserve">Complementar los conocimientos adquiridos sobre derivadas, aplicando estos a funciones de varias variables. </w:t>
      </w:r>
    </w:p>
    <w:p w:rsidR="00217CE5" w:rsidRPr="00BD6E4D" w:rsidRDefault="00217CE5" w:rsidP="00217CE5"/>
    <w:p w:rsidR="00217CE5" w:rsidRDefault="00217CE5" w:rsidP="00217CE5">
      <w:pPr>
        <w:numPr>
          <w:ilvl w:val="0"/>
          <w:numId w:val="40"/>
        </w:numPr>
      </w:pPr>
      <w:r w:rsidRPr="00BD6E4D">
        <w:t>Complementar los conocimientos adquiridos sobre integrales, aplicando estos a funciones de varias variables.</w:t>
      </w:r>
    </w:p>
    <w:p w:rsidR="00F71820" w:rsidRDefault="00F71820" w:rsidP="00F71820"/>
    <w:p w:rsidR="00F71820" w:rsidRPr="00BD6E4D" w:rsidRDefault="00384D92" w:rsidP="00384D92">
      <w:pPr>
        <w:numPr>
          <w:ilvl w:val="0"/>
          <w:numId w:val="40"/>
        </w:numPr>
        <w:jc w:val="both"/>
      </w:pPr>
      <w:r>
        <w:t>Facilitar su conocimiento acerca de</w:t>
      </w:r>
      <w:r w:rsidR="00F71820" w:rsidRPr="00BD6E4D">
        <w:t>l concepto y propiedades de los vectores; y asimilar la aplicabilidad de su entendimiento en distintas áreas.</w:t>
      </w:r>
    </w:p>
    <w:p w:rsidR="00F71820" w:rsidRPr="00BD6E4D" w:rsidRDefault="00F71820" w:rsidP="00F71820">
      <w:pPr>
        <w:ind w:left="708"/>
      </w:pPr>
    </w:p>
    <w:p w:rsidR="00F71820" w:rsidRPr="00BD6E4D" w:rsidRDefault="00F71820" w:rsidP="00384D92">
      <w:pPr>
        <w:numPr>
          <w:ilvl w:val="0"/>
          <w:numId w:val="40"/>
        </w:numPr>
        <w:jc w:val="both"/>
      </w:pPr>
      <w:r w:rsidRPr="00BD6E4D">
        <w:lastRenderedPageBreak/>
        <w:t>Ampliar los conocimientos del estudiante en cuanto a geometría analítica trabajando en el espacio.</w:t>
      </w:r>
    </w:p>
    <w:p w:rsidR="00F71820" w:rsidRPr="00BD6E4D" w:rsidRDefault="00F71820" w:rsidP="00F71820"/>
    <w:p w:rsidR="00F71820" w:rsidRPr="00BD6E4D" w:rsidRDefault="00F71820" w:rsidP="00384D92">
      <w:pPr>
        <w:numPr>
          <w:ilvl w:val="0"/>
          <w:numId w:val="40"/>
        </w:numPr>
        <w:jc w:val="both"/>
      </w:pPr>
      <w:r w:rsidRPr="00BD6E4D">
        <w:t>Comprender el concepto y aplicación de las coordenadas curvilíneas, así  como también las ventajas de su empleo en la resolución de problemas.</w:t>
      </w:r>
    </w:p>
    <w:p w:rsidR="00BC07EF" w:rsidRPr="00BD6E4D" w:rsidRDefault="00BC07EF" w:rsidP="00BC07EF">
      <w:pPr>
        <w:jc w:val="both"/>
        <w:rPr>
          <w:b/>
          <w:bCs/>
        </w:rPr>
      </w:pPr>
    </w:p>
    <w:p w:rsidR="00786280" w:rsidRPr="00BD6E4D" w:rsidRDefault="00786280">
      <w:pPr>
        <w:numPr>
          <w:ilvl w:val="0"/>
          <w:numId w:val="31"/>
        </w:numPr>
      </w:pPr>
      <w:r w:rsidRPr="00BD6E4D">
        <w:t>ADICIONAL</w:t>
      </w:r>
    </w:p>
    <w:p w:rsidR="00786280" w:rsidRPr="00BD6E4D" w:rsidRDefault="00786280"/>
    <w:p w:rsidR="00786280" w:rsidRPr="00BD6E4D" w:rsidRDefault="00940D2A" w:rsidP="00940D2A">
      <w:pPr>
        <w:numPr>
          <w:ilvl w:val="0"/>
          <w:numId w:val="40"/>
        </w:numPr>
        <w:jc w:val="both"/>
        <w:rPr>
          <w:bCs/>
        </w:rPr>
      </w:pPr>
      <w:r w:rsidRPr="00BD6E4D">
        <w:rPr>
          <w:bCs/>
        </w:rPr>
        <w:t>I</w:t>
      </w:r>
      <w:r w:rsidR="00786280" w:rsidRPr="00BD6E4D">
        <w:rPr>
          <w:bCs/>
        </w:rPr>
        <w:t>mplementa</w:t>
      </w:r>
      <w:r w:rsidRPr="00BD6E4D">
        <w:rPr>
          <w:bCs/>
        </w:rPr>
        <w:t>r</w:t>
      </w:r>
      <w:r w:rsidR="00786280" w:rsidRPr="00BD6E4D">
        <w:rPr>
          <w:bCs/>
        </w:rPr>
        <w:t xml:space="preserve"> el Estilo Salesiano en el</w:t>
      </w:r>
      <w:r w:rsidRPr="00BD6E4D">
        <w:rPr>
          <w:bCs/>
        </w:rPr>
        <w:t xml:space="preserve"> proceso enseñanza aprendizaje.</w:t>
      </w:r>
    </w:p>
    <w:p w:rsidR="00940D2A" w:rsidRPr="00BD6E4D" w:rsidRDefault="00940D2A" w:rsidP="00940D2A">
      <w:pPr>
        <w:jc w:val="both"/>
        <w:rPr>
          <w:bCs/>
        </w:rPr>
      </w:pPr>
    </w:p>
    <w:p w:rsidR="00940D2A" w:rsidRPr="00BD6E4D" w:rsidRDefault="00940D2A" w:rsidP="00940D2A">
      <w:pPr>
        <w:numPr>
          <w:ilvl w:val="0"/>
          <w:numId w:val="40"/>
        </w:numPr>
        <w:jc w:val="both"/>
        <w:rPr>
          <w:bCs/>
        </w:rPr>
      </w:pPr>
      <w:r w:rsidRPr="00BD6E4D">
        <w:rPr>
          <w:bCs/>
        </w:rPr>
        <w:t>Aplicar el uso de TIC `s y grupos de aprendizaje cooperativo para facilitar la comprensión de la materia</w:t>
      </w:r>
    </w:p>
    <w:p w:rsidR="00940D2A" w:rsidRPr="00BD6E4D" w:rsidRDefault="00940D2A">
      <w:pPr>
        <w:ind w:left="360"/>
        <w:jc w:val="both"/>
        <w:rPr>
          <w:b/>
          <w:bCs/>
        </w:rPr>
      </w:pPr>
    </w:p>
    <w:p w:rsidR="00786280" w:rsidRPr="00BD6E4D" w:rsidRDefault="00786280">
      <w:pPr>
        <w:pStyle w:val="Ttulo2"/>
        <w:rPr>
          <w:color w:val="auto"/>
        </w:rPr>
      </w:pPr>
      <w:r w:rsidRPr="00BD6E4D">
        <w:rPr>
          <w:color w:val="auto"/>
        </w:rPr>
        <w:t>III    CONTENIDOS</w:t>
      </w:r>
    </w:p>
    <w:p w:rsidR="00786280" w:rsidRPr="00BD6E4D" w:rsidRDefault="00786280"/>
    <w:p w:rsidR="00786280" w:rsidRPr="00BD6E4D" w:rsidRDefault="00786280">
      <w:pPr>
        <w:numPr>
          <w:ilvl w:val="0"/>
          <w:numId w:val="31"/>
        </w:numPr>
      </w:pPr>
      <w:r w:rsidRPr="00BD6E4D">
        <w:t xml:space="preserve">CONTENIDOS MÍNIMOS OFICIALES </w:t>
      </w:r>
    </w:p>
    <w:p w:rsidR="00786280" w:rsidRPr="00BD6E4D" w:rsidRDefault="00786280"/>
    <w:p w:rsidR="00786280" w:rsidRPr="00BD6E4D" w:rsidRDefault="00217CE5">
      <w:pPr>
        <w:ind w:left="360"/>
        <w:jc w:val="both"/>
      </w:pPr>
      <w:r w:rsidRPr="00BD6E4D">
        <w:t>Vectores – Coordenadas curvilíneas - Geometría analítica del espacio – Funciones vectoriales de variable escalar – Funciones de varias variables – Cálculo diferencial de funciones de varias variables – Calculo integral de funciones de varias variables.</w:t>
      </w:r>
    </w:p>
    <w:p w:rsidR="00217CE5" w:rsidRPr="00BD6E4D" w:rsidRDefault="00217CE5">
      <w:pPr>
        <w:ind w:left="360"/>
        <w:jc w:val="both"/>
        <w:rPr>
          <w:b/>
          <w:bCs/>
        </w:rPr>
      </w:pPr>
    </w:p>
    <w:p w:rsidR="00786280" w:rsidRPr="00BD6E4D" w:rsidRDefault="00786280">
      <w:pPr>
        <w:numPr>
          <w:ilvl w:val="0"/>
          <w:numId w:val="31"/>
        </w:numPr>
        <w:rPr>
          <w:sz w:val="16"/>
        </w:rPr>
      </w:pPr>
      <w:r w:rsidRPr="00BD6E4D">
        <w:t xml:space="preserve">CONTENIDOS ANALÍTICOS </w:t>
      </w:r>
    </w:p>
    <w:p w:rsidR="00786280" w:rsidRPr="00BD6E4D" w:rsidRDefault="00786280">
      <w:pPr>
        <w:rPr>
          <w:sz w:val="16"/>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0"/>
      </w:tblGrid>
      <w:tr w:rsidR="00786280" w:rsidRPr="00BD6E4D">
        <w:tblPrEx>
          <w:tblCellMar>
            <w:top w:w="0" w:type="dxa"/>
            <w:bottom w:w="0" w:type="dxa"/>
          </w:tblCellMar>
        </w:tblPrEx>
        <w:tc>
          <w:tcPr>
            <w:tcW w:w="9610" w:type="dxa"/>
            <w:shd w:val="clear" w:color="auto" w:fill="FFFFFF"/>
            <w:vAlign w:val="center"/>
          </w:tcPr>
          <w:p w:rsidR="00786280" w:rsidRPr="00BD6E4D" w:rsidRDefault="00786280">
            <w:pPr>
              <w:jc w:val="center"/>
              <w:rPr>
                <w:b/>
                <w:sz w:val="20"/>
              </w:rPr>
            </w:pPr>
            <w:r w:rsidRPr="00BD6E4D">
              <w:rPr>
                <w:b/>
                <w:sz w:val="20"/>
              </w:rPr>
              <w:t>UNIDADES    Y</w:t>
            </w:r>
          </w:p>
          <w:p w:rsidR="00786280" w:rsidRPr="00BD6E4D" w:rsidRDefault="00786280">
            <w:pPr>
              <w:jc w:val="center"/>
              <w:rPr>
                <w:b/>
                <w:sz w:val="20"/>
              </w:rPr>
            </w:pPr>
          </w:p>
          <w:p w:rsidR="00786280" w:rsidRPr="00BD6E4D" w:rsidRDefault="00786280">
            <w:pPr>
              <w:jc w:val="center"/>
              <w:rPr>
                <w:b/>
                <w:sz w:val="16"/>
              </w:rPr>
            </w:pPr>
            <w:r w:rsidRPr="00BD6E4D">
              <w:rPr>
                <w:b/>
                <w:sz w:val="20"/>
              </w:rPr>
              <w:t>CONTENDIDO ANALÍTICO DE LA MATERIA</w:t>
            </w:r>
          </w:p>
        </w:tc>
      </w:tr>
      <w:tr w:rsidR="00543579" w:rsidRPr="00BD6E4D">
        <w:tblPrEx>
          <w:tblCellMar>
            <w:top w:w="0" w:type="dxa"/>
            <w:bottom w:w="0" w:type="dxa"/>
          </w:tblCellMar>
        </w:tblPrEx>
        <w:tc>
          <w:tcPr>
            <w:tcW w:w="9610" w:type="dxa"/>
            <w:tcBorders>
              <w:bottom w:val="nil"/>
            </w:tcBorders>
            <w:shd w:val="clear" w:color="auto" w:fill="FFFFFF"/>
            <w:vAlign w:val="center"/>
          </w:tcPr>
          <w:p w:rsidR="00543579" w:rsidRPr="00BD6E4D" w:rsidRDefault="00543579" w:rsidP="00543579">
            <w:pPr>
              <w:jc w:val="both"/>
              <w:rPr>
                <w:sz w:val="16"/>
              </w:rPr>
            </w:pPr>
            <w:r w:rsidRPr="00BD6E4D">
              <w:rPr>
                <w:b/>
                <w:bCs/>
                <w:sz w:val="16"/>
              </w:rPr>
              <w:t xml:space="preserve">UNIDAD </w:t>
            </w:r>
            <w:r>
              <w:rPr>
                <w:b/>
                <w:bCs/>
                <w:sz w:val="16"/>
              </w:rPr>
              <w:t xml:space="preserve"> I</w:t>
            </w:r>
            <w:r w:rsidRPr="00BD6E4D">
              <w:rPr>
                <w:sz w:val="16"/>
              </w:rPr>
              <w:t xml:space="preserve"> </w:t>
            </w:r>
          </w:p>
          <w:p w:rsidR="00543579" w:rsidRDefault="00543579" w:rsidP="00543579">
            <w:pPr>
              <w:jc w:val="both"/>
              <w:rPr>
                <w:sz w:val="16"/>
              </w:rPr>
            </w:pPr>
          </w:p>
          <w:p w:rsidR="00543579" w:rsidRPr="00BD6E4D" w:rsidRDefault="00543579" w:rsidP="00543579">
            <w:pPr>
              <w:jc w:val="both"/>
              <w:rPr>
                <w:sz w:val="16"/>
              </w:rPr>
            </w:pPr>
            <w:r>
              <w:rPr>
                <w:sz w:val="16"/>
              </w:rPr>
              <w:t>V</w:t>
            </w:r>
            <w:r w:rsidRPr="00BD6E4D">
              <w:rPr>
                <w:sz w:val="16"/>
              </w:rPr>
              <w:t>ECTORES</w:t>
            </w:r>
          </w:p>
          <w:p w:rsidR="00543579" w:rsidRPr="00BD6E4D" w:rsidRDefault="00543579" w:rsidP="00543579">
            <w:pPr>
              <w:rPr>
                <w:sz w:val="16"/>
              </w:rPr>
            </w:pPr>
            <w:r w:rsidRPr="00BD6E4D">
              <w:rPr>
                <w:sz w:val="16"/>
              </w:rPr>
              <w:t xml:space="preserve">Introducción. Conceptos y definiciones fundamentales. </w:t>
            </w:r>
          </w:p>
          <w:p w:rsidR="00543579" w:rsidRPr="00BD6E4D" w:rsidRDefault="00543579" w:rsidP="00543579">
            <w:pPr>
              <w:jc w:val="both"/>
              <w:rPr>
                <w:sz w:val="16"/>
              </w:rPr>
            </w:pPr>
          </w:p>
        </w:tc>
      </w:tr>
      <w:tr w:rsidR="00786280" w:rsidRPr="00BD6E4D">
        <w:tblPrEx>
          <w:tblCellMar>
            <w:top w:w="0" w:type="dxa"/>
            <w:bottom w:w="0" w:type="dxa"/>
          </w:tblCellMar>
        </w:tblPrEx>
        <w:tc>
          <w:tcPr>
            <w:tcW w:w="9610" w:type="dxa"/>
            <w:tcBorders>
              <w:bottom w:val="nil"/>
            </w:tcBorders>
            <w:shd w:val="clear" w:color="auto" w:fill="FFFFFF"/>
            <w:vAlign w:val="center"/>
          </w:tcPr>
          <w:p w:rsidR="00FF0CDF" w:rsidRPr="00BD6E4D" w:rsidRDefault="00FF0CDF" w:rsidP="00FF0CDF">
            <w:pPr>
              <w:jc w:val="both"/>
              <w:rPr>
                <w:sz w:val="16"/>
              </w:rPr>
            </w:pPr>
            <w:r w:rsidRPr="00BD6E4D">
              <w:rPr>
                <w:b/>
                <w:bCs/>
                <w:sz w:val="16"/>
              </w:rPr>
              <w:t>UNIDAD I</w:t>
            </w:r>
            <w:r w:rsidR="00543579">
              <w:rPr>
                <w:b/>
                <w:bCs/>
                <w:sz w:val="16"/>
              </w:rPr>
              <w:t>I</w:t>
            </w:r>
            <w:r w:rsidRPr="00BD6E4D">
              <w:rPr>
                <w:sz w:val="16"/>
              </w:rPr>
              <w:t xml:space="preserve"> </w:t>
            </w:r>
          </w:p>
          <w:p w:rsidR="00FF0CDF" w:rsidRPr="00BD6E4D" w:rsidRDefault="00FF0CDF" w:rsidP="00FF0CDF">
            <w:pPr>
              <w:jc w:val="both"/>
              <w:rPr>
                <w:sz w:val="16"/>
              </w:rPr>
            </w:pPr>
            <w:r w:rsidRPr="00BD6E4D">
              <w:rPr>
                <w:sz w:val="16"/>
              </w:rPr>
              <w:t>FUNCIONES VECTORIALES DE VARIABLE  ESCALAR</w:t>
            </w:r>
          </w:p>
          <w:p w:rsidR="00FF0CDF" w:rsidRPr="00BD6E4D" w:rsidRDefault="00FF0CDF" w:rsidP="00FF0CDF">
            <w:pPr>
              <w:jc w:val="both"/>
              <w:rPr>
                <w:sz w:val="16"/>
              </w:rPr>
            </w:pPr>
          </w:p>
          <w:p w:rsidR="00786280" w:rsidRPr="00BD6E4D" w:rsidRDefault="00FF0CDF" w:rsidP="00FF0CDF">
            <w:pPr>
              <w:jc w:val="both"/>
              <w:rPr>
                <w:sz w:val="16"/>
              </w:rPr>
            </w:pPr>
            <w:r w:rsidRPr="00BD6E4D">
              <w:rPr>
                <w:sz w:val="16"/>
              </w:rPr>
              <w:t xml:space="preserve">Definición. Dominio y </w:t>
            </w:r>
            <w:r>
              <w:rPr>
                <w:sz w:val="16"/>
              </w:rPr>
              <w:t>Co</w:t>
            </w:r>
            <w:r w:rsidRPr="00BD6E4D">
              <w:rPr>
                <w:sz w:val="16"/>
              </w:rPr>
              <w:t>dominio. Representación gráfica. Operaciones. Límites. Derivadas. Integrales. Aplica</w:t>
            </w:r>
            <w:r>
              <w:rPr>
                <w:sz w:val="16"/>
              </w:rPr>
              <w:t>c</w:t>
            </w:r>
            <w:r w:rsidRPr="00BD6E4D">
              <w:rPr>
                <w:sz w:val="16"/>
              </w:rPr>
              <w:t>iones.</w:t>
            </w:r>
          </w:p>
        </w:tc>
      </w:tr>
      <w:tr w:rsidR="00786280" w:rsidRPr="00BD6E4D">
        <w:tblPrEx>
          <w:tblCellMar>
            <w:top w:w="0" w:type="dxa"/>
            <w:bottom w:w="0" w:type="dxa"/>
          </w:tblCellMar>
        </w:tblPrEx>
        <w:trPr>
          <w:trHeight w:val="780"/>
        </w:trPr>
        <w:tc>
          <w:tcPr>
            <w:tcW w:w="9610" w:type="dxa"/>
            <w:tcBorders>
              <w:bottom w:val="single" w:sz="4" w:space="0" w:color="auto"/>
            </w:tcBorders>
            <w:shd w:val="clear" w:color="auto" w:fill="FFFFFF"/>
            <w:vAlign w:val="center"/>
          </w:tcPr>
          <w:p w:rsidR="00FF0CDF" w:rsidRPr="00BD6E4D" w:rsidRDefault="00FF0CDF" w:rsidP="00FF0CDF">
            <w:pPr>
              <w:jc w:val="both"/>
              <w:rPr>
                <w:sz w:val="16"/>
              </w:rPr>
            </w:pPr>
            <w:r w:rsidRPr="00BD6E4D">
              <w:rPr>
                <w:b/>
                <w:bCs/>
                <w:sz w:val="16"/>
              </w:rPr>
              <w:t xml:space="preserve">UNIDAD </w:t>
            </w:r>
            <w:r>
              <w:rPr>
                <w:b/>
                <w:bCs/>
                <w:sz w:val="16"/>
              </w:rPr>
              <w:t>II</w:t>
            </w:r>
            <w:r w:rsidR="00543579">
              <w:rPr>
                <w:b/>
                <w:bCs/>
                <w:sz w:val="16"/>
              </w:rPr>
              <w:t>I</w:t>
            </w:r>
            <w:r w:rsidRPr="00BD6E4D">
              <w:rPr>
                <w:sz w:val="16"/>
              </w:rPr>
              <w:t xml:space="preserve">  </w:t>
            </w:r>
          </w:p>
          <w:p w:rsidR="00FF0CDF" w:rsidRPr="00BD6E4D" w:rsidRDefault="00FF0CDF" w:rsidP="00FF0CDF">
            <w:pPr>
              <w:jc w:val="both"/>
              <w:rPr>
                <w:sz w:val="16"/>
                <w:lang w:val="es-MX"/>
              </w:rPr>
            </w:pPr>
            <w:r w:rsidRPr="00BD6E4D">
              <w:rPr>
                <w:sz w:val="16"/>
              </w:rPr>
              <w:t>FUNCIONES DE VARIAS VARIABLES</w:t>
            </w:r>
            <w:r w:rsidRPr="00BD6E4D">
              <w:rPr>
                <w:sz w:val="16"/>
                <w:lang w:val="es-MX"/>
              </w:rPr>
              <w:t xml:space="preserve"> </w:t>
            </w:r>
          </w:p>
          <w:p w:rsidR="00FF0CDF" w:rsidRPr="00BD6E4D" w:rsidRDefault="00FF0CDF" w:rsidP="00FF0CDF">
            <w:pPr>
              <w:jc w:val="both"/>
              <w:rPr>
                <w:sz w:val="16"/>
                <w:lang w:val="es-MX"/>
              </w:rPr>
            </w:pPr>
          </w:p>
          <w:p w:rsidR="00B727C6" w:rsidRPr="00BD6E4D" w:rsidRDefault="00FF0CDF" w:rsidP="00FF0CDF">
            <w:pPr>
              <w:jc w:val="both"/>
              <w:rPr>
                <w:sz w:val="16"/>
                <w:lang w:val="es-MX"/>
              </w:rPr>
            </w:pPr>
            <w:r w:rsidRPr="00BD6E4D">
              <w:rPr>
                <w:sz w:val="16"/>
                <w:lang w:val="es-MX"/>
              </w:rPr>
              <w:t>Funciones escalares de variable vectorial. Análisis. Operaciones. Límites reiterados. Funciones vectoriales de variable vectorial. Limites. Resolución de ejercicios</w:t>
            </w:r>
          </w:p>
        </w:tc>
      </w:tr>
      <w:tr w:rsidR="005B5986" w:rsidRPr="00BD6E4D">
        <w:tblPrEx>
          <w:tblCellMar>
            <w:top w:w="0" w:type="dxa"/>
            <w:bottom w:w="0" w:type="dxa"/>
          </w:tblCellMar>
        </w:tblPrEx>
        <w:tc>
          <w:tcPr>
            <w:tcW w:w="9610" w:type="dxa"/>
            <w:tcBorders>
              <w:bottom w:val="nil"/>
            </w:tcBorders>
            <w:shd w:val="clear" w:color="auto" w:fill="FFFFFF"/>
            <w:vAlign w:val="center"/>
          </w:tcPr>
          <w:p w:rsidR="005B5986" w:rsidRPr="00BD6E4D" w:rsidRDefault="005B5986" w:rsidP="005B5986">
            <w:pPr>
              <w:jc w:val="both"/>
              <w:rPr>
                <w:sz w:val="16"/>
              </w:rPr>
            </w:pPr>
            <w:r w:rsidRPr="00BD6E4D">
              <w:rPr>
                <w:b/>
                <w:bCs/>
                <w:sz w:val="16"/>
              </w:rPr>
              <w:t>UNIDAD I</w:t>
            </w:r>
            <w:r>
              <w:rPr>
                <w:b/>
                <w:bCs/>
                <w:sz w:val="16"/>
              </w:rPr>
              <w:t>V</w:t>
            </w:r>
            <w:r w:rsidRPr="00BD6E4D">
              <w:rPr>
                <w:sz w:val="16"/>
              </w:rPr>
              <w:t xml:space="preserve"> </w:t>
            </w:r>
          </w:p>
          <w:p w:rsidR="005B5986" w:rsidRDefault="005B5986" w:rsidP="00FF0CDF">
            <w:pPr>
              <w:jc w:val="both"/>
              <w:rPr>
                <w:bCs/>
                <w:sz w:val="16"/>
              </w:rPr>
            </w:pPr>
            <w:r>
              <w:rPr>
                <w:bCs/>
                <w:sz w:val="16"/>
              </w:rPr>
              <w:t>DERIVADAS PARCIALES</w:t>
            </w:r>
          </w:p>
          <w:p w:rsidR="005B5986" w:rsidRDefault="005B5986" w:rsidP="00FF0CDF">
            <w:pPr>
              <w:jc w:val="both"/>
              <w:rPr>
                <w:bCs/>
                <w:sz w:val="16"/>
              </w:rPr>
            </w:pPr>
          </w:p>
          <w:p w:rsidR="005B5986" w:rsidRPr="005B5986" w:rsidRDefault="005B5986" w:rsidP="00FF0CDF">
            <w:pPr>
              <w:jc w:val="both"/>
              <w:rPr>
                <w:bCs/>
                <w:sz w:val="16"/>
              </w:rPr>
            </w:pPr>
            <w:r w:rsidRPr="00BD6E4D">
              <w:rPr>
                <w:sz w:val="16"/>
              </w:rPr>
              <w:t xml:space="preserve">Derivadas parciales de </w:t>
            </w:r>
            <w:r>
              <w:rPr>
                <w:sz w:val="16"/>
              </w:rPr>
              <w:t xml:space="preserve">primer </w:t>
            </w:r>
            <w:r w:rsidRPr="00BD6E4D">
              <w:rPr>
                <w:sz w:val="16"/>
              </w:rPr>
              <w:t>orden</w:t>
            </w:r>
            <w:r>
              <w:rPr>
                <w:sz w:val="16"/>
              </w:rPr>
              <w:t xml:space="preserve">. </w:t>
            </w:r>
            <w:r w:rsidRPr="00BD6E4D">
              <w:rPr>
                <w:sz w:val="16"/>
              </w:rPr>
              <w:t>Derivadas parciales de orden</w:t>
            </w:r>
            <w:r>
              <w:rPr>
                <w:sz w:val="16"/>
              </w:rPr>
              <w:t xml:space="preserve"> superior. </w:t>
            </w:r>
            <w:r w:rsidRPr="00BD6E4D">
              <w:rPr>
                <w:sz w:val="16"/>
                <w:lang w:val="es-MX"/>
              </w:rPr>
              <w:t>Diferenciales</w:t>
            </w:r>
            <w:r>
              <w:rPr>
                <w:sz w:val="16"/>
                <w:lang w:val="es-MX"/>
              </w:rPr>
              <w:t xml:space="preserve"> de primer orden</w:t>
            </w:r>
            <w:r w:rsidRPr="00BD6E4D">
              <w:rPr>
                <w:sz w:val="16"/>
                <w:lang w:val="es-MX"/>
              </w:rPr>
              <w:t>. Diferenciales de orden superior</w:t>
            </w:r>
            <w:r>
              <w:rPr>
                <w:sz w:val="16"/>
                <w:lang w:val="es-MX"/>
              </w:rPr>
              <w:t xml:space="preserve">. </w:t>
            </w:r>
            <w:r w:rsidRPr="00BD6E4D">
              <w:rPr>
                <w:sz w:val="16"/>
              </w:rPr>
              <w:t>Diferenciales Exactas. Regla de la cadena.</w:t>
            </w:r>
            <w:r>
              <w:rPr>
                <w:sz w:val="16"/>
              </w:rPr>
              <w:t xml:space="preserve"> </w:t>
            </w:r>
            <w:r w:rsidRPr="00BD6E4D">
              <w:rPr>
                <w:sz w:val="16"/>
                <w:lang w:val="es-MX"/>
              </w:rPr>
              <w:t>Derivación implícita. Jacobianos.</w:t>
            </w:r>
            <w:r>
              <w:rPr>
                <w:sz w:val="16"/>
                <w:lang w:val="es-MX"/>
              </w:rPr>
              <w:t xml:space="preserve"> </w:t>
            </w:r>
            <w:r w:rsidRPr="00BD6E4D">
              <w:rPr>
                <w:sz w:val="16"/>
                <w:lang w:val="es-MX"/>
              </w:rPr>
              <w:t>Funciones homogéneas. Teorema del valor</w:t>
            </w:r>
            <w:r>
              <w:rPr>
                <w:sz w:val="16"/>
                <w:lang w:val="es-MX"/>
              </w:rPr>
              <w:t xml:space="preserve"> medio.</w:t>
            </w:r>
          </w:p>
        </w:tc>
      </w:tr>
      <w:tr w:rsidR="00786280" w:rsidRPr="00BD6E4D">
        <w:tblPrEx>
          <w:tblCellMar>
            <w:top w:w="0" w:type="dxa"/>
            <w:bottom w:w="0" w:type="dxa"/>
          </w:tblCellMar>
        </w:tblPrEx>
        <w:tc>
          <w:tcPr>
            <w:tcW w:w="9610" w:type="dxa"/>
            <w:tcBorders>
              <w:bottom w:val="nil"/>
            </w:tcBorders>
            <w:shd w:val="clear" w:color="auto" w:fill="FFFFFF"/>
            <w:vAlign w:val="center"/>
          </w:tcPr>
          <w:p w:rsidR="00FF0CDF" w:rsidRPr="00BD6E4D" w:rsidRDefault="005B5986" w:rsidP="00FF0CDF">
            <w:pPr>
              <w:jc w:val="both"/>
              <w:rPr>
                <w:sz w:val="16"/>
              </w:rPr>
            </w:pPr>
            <w:r>
              <w:rPr>
                <w:b/>
                <w:bCs/>
                <w:sz w:val="16"/>
              </w:rPr>
              <w:t xml:space="preserve">UNIDAD </w:t>
            </w:r>
            <w:r w:rsidR="00543579">
              <w:rPr>
                <w:b/>
                <w:bCs/>
                <w:sz w:val="16"/>
              </w:rPr>
              <w:t>V</w:t>
            </w:r>
            <w:r w:rsidR="00FF0CDF" w:rsidRPr="00BD6E4D">
              <w:rPr>
                <w:sz w:val="16"/>
              </w:rPr>
              <w:t xml:space="preserve"> </w:t>
            </w:r>
          </w:p>
          <w:p w:rsidR="00FF0CDF" w:rsidRPr="00BD6E4D" w:rsidRDefault="00FF0CDF" w:rsidP="00FF0CDF">
            <w:pPr>
              <w:jc w:val="both"/>
              <w:rPr>
                <w:sz w:val="16"/>
                <w:lang w:val="es-MX"/>
              </w:rPr>
            </w:pPr>
            <w:r w:rsidRPr="00BD6E4D">
              <w:rPr>
                <w:sz w:val="16"/>
              </w:rPr>
              <w:t>COORDENADAS CURVILINEAS</w:t>
            </w:r>
          </w:p>
          <w:p w:rsidR="00FF0CDF" w:rsidRPr="00BD6E4D" w:rsidRDefault="00FF0CDF" w:rsidP="00FF0CDF">
            <w:pPr>
              <w:jc w:val="both"/>
              <w:rPr>
                <w:sz w:val="16"/>
                <w:lang w:val="es-MX"/>
              </w:rPr>
            </w:pPr>
          </w:p>
          <w:p w:rsidR="00FF0CDF" w:rsidRPr="00BD6E4D" w:rsidRDefault="00FF0CDF" w:rsidP="00FF0CDF">
            <w:pPr>
              <w:jc w:val="both"/>
              <w:rPr>
                <w:sz w:val="16"/>
                <w:lang w:val="es-MX"/>
              </w:rPr>
            </w:pPr>
            <w:r w:rsidRPr="00BD6E4D">
              <w:rPr>
                <w:sz w:val="16"/>
                <w:lang w:val="es-MX"/>
              </w:rPr>
              <w:t xml:space="preserve">Coordenadas polares. Ecuaciones y graficas polares. Coordenadas cilíndricas.  Coordenadas esféricas. Coordenadas generalizadas. </w:t>
            </w:r>
          </w:p>
          <w:p w:rsidR="00786280" w:rsidRPr="00BD6E4D" w:rsidRDefault="00786280" w:rsidP="00FF0CDF">
            <w:pPr>
              <w:jc w:val="both"/>
              <w:rPr>
                <w:sz w:val="16"/>
                <w:lang w:val="es-MX"/>
              </w:rPr>
            </w:pPr>
          </w:p>
        </w:tc>
      </w:tr>
      <w:tr w:rsidR="00786280" w:rsidRPr="00BD6E4D">
        <w:tblPrEx>
          <w:tblCellMar>
            <w:top w:w="0" w:type="dxa"/>
            <w:bottom w:w="0" w:type="dxa"/>
          </w:tblCellMar>
        </w:tblPrEx>
        <w:trPr>
          <w:trHeight w:val="645"/>
        </w:trPr>
        <w:tc>
          <w:tcPr>
            <w:tcW w:w="9610" w:type="dxa"/>
            <w:tcBorders>
              <w:bottom w:val="single" w:sz="4" w:space="0" w:color="auto"/>
            </w:tcBorders>
            <w:shd w:val="clear" w:color="auto" w:fill="FFFFFF"/>
            <w:vAlign w:val="center"/>
          </w:tcPr>
          <w:p w:rsidR="00FF0CDF" w:rsidRPr="00BD6E4D" w:rsidRDefault="00FF0CDF" w:rsidP="00FF0CDF">
            <w:pPr>
              <w:jc w:val="both"/>
              <w:rPr>
                <w:sz w:val="16"/>
              </w:rPr>
            </w:pPr>
            <w:r w:rsidRPr="00BD6E4D">
              <w:rPr>
                <w:b/>
                <w:bCs/>
                <w:sz w:val="16"/>
              </w:rPr>
              <w:t>UNIDAD V</w:t>
            </w:r>
            <w:r w:rsidR="005B5986">
              <w:rPr>
                <w:b/>
                <w:bCs/>
                <w:sz w:val="16"/>
              </w:rPr>
              <w:t>I</w:t>
            </w:r>
            <w:r w:rsidRPr="00BD6E4D">
              <w:rPr>
                <w:sz w:val="16"/>
              </w:rPr>
              <w:t xml:space="preserve">  </w:t>
            </w:r>
          </w:p>
          <w:p w:rsidR="00FF0CDF" w:rsidRDefault="00FF0CDF" w:rsidP="00FF0CDF">
            <w:pPr>
              <w:jc w:val="both"/>
              <w:rPr>
                <w:sz w:val="16"/>
              </w:rPr>
            </w:pPr>
            <w:r w:rsidRPr="00BD6E4D">
              <w:rPr>
                <w:sz w:val="16"/>
              </w:rPr>
              <w:t>INTEGRALES MULTIPLES</w:t>
            </w:r>
          </w:p>
          <w:p w:rsidR="00FF0CDF" w:rsidRPr="00BD6E4D" w:rsidRDefault="00FF0CDF" w:rsidP="00FF0CDF">
            <w:pPr>
              <w:jc w:val="both"/>
              <w:rPr>
                <w:sz w:val="16"/>
              </w:rPr>
            </w:pPr>
          </w:p>
          <w:p w:rsidR="00FF0CDF" w:rsidRPr="00BD6E4D" w:rsidRDefault="00FF0CDF" w:rsidP="00FF0CDF">
            <w:pPr>
              <w:jc w:val="both"/>
              <w:rPr>
                <w:sz w:val="16"/>
                <w:lang w:val="es-MX"/>
              </w:rPr>
            </w:pPr>
            <w:r w:rsidRPr="00BD6E4D">
              <w:rPr>
                <w:sz w:val="16"/>
              </w:rPr>
              <w:t xml:space="preserve">Métodos de integración. Integrales dobles. Integrales Triples. </w:t>
            </w:r>
            <w:r w:rsidRPr="00BD6E4D">
              <w:rPr>
                <w:sz w:val="16"/>
                <w:lang w:val="es-MX"/>
              </w:rPr>
              <w:t>Transformación en integrales múltiples Transformación en integrales triples.</w:t>
            </w:r>
          </w:p>
          <w:p w:rsidR="00FF0CDF" w:rsidRPr="00BD6E4D" w:rsidRDefault="00FF0CDF" w:rsidP="00FF0CDF">
            <w:pPr>
              <w:jc w:val="both"/>
              <w:rPr>
                <w:sz w:val="16"/>
                <w:lang w:val="es-MX"/>
              </w:rPr>
            </w:pPr>
            <w:r w:rsidRPr="00BD6E4D">
              <w:rPr>
                <w:sz w:val="16"/>
                <w:lang w:val="es-MX"/>
              </w:rPr>
              <w:t>Transformación a coordenadas curvilíneas. Integrales dobles en coordenadas polares. Integrales dobles en coordenadas cilíndricas</w:t>
            </w:r>
          </w:p>
          <w:p w:rsidR="00786280" w:rsidRPr="00BD6E4D" w:rsidRDefault="00FF0CDF" w:rsidP="00FF0CDF">
            <w:pPr>
              <w:jc w:val="both"/>
              <w:rPr>
                <w:sz w:val="16"/>
              </w:rPr>
            </w:pPr>
            <w:r w:rsidRPr="00BD6E4D">
              <w:rPr>
                <w:sz w:val="16"/>
                <w:lang w:val="es-MX"/>
              </w:rPr>
              <w:t>Integrales triples en coordenadas esféricas.</w:t>
            </w:r>
          </w:p>
        </w:tc>
      </w:tr>
      <w:tr w:rsidR="00FF0CDF" w:rsidRPr="00BD6E4D">
        <w:tblPrEx>
          <w:tblCellMar>
            <w:top w:w="0" w:type="dxa"/>
            <w:bottom w:w="0" w:type="dxa"/>
          </w:tblCellMar>
        </w:tblPrEx>
        <w:trPr>
          <w:trHeight w:val="780"/>
        </w:trPr>
        <w:tc>
          <w:tcPr>
            <w:tcW w:w="9610" w:type="dxa"/>
            <w:tcBorders>
              <w:bottom w:val="single" w:sz="4" w:space="0" w:color="auto"/>
            </w:tcBorders>
            <w:shd w:val="clear" w:color="auto" w:fill="FFFFFF"/>
            <w:vAlign w:val="center"/>
          </w:tcPr>
          <w:p w:rsidR="00FF0CDF" w:rsidRPr="00BD6E4D" w:rsidRDefault="00FF0CDF" w:rsidP="00FF0CDF">
            <w:pPr>
              <w:jc w:val="both"/>
              <w:rPr>
                <w:sz w:val="16"/>
                <w:lang w:val="es-MX"/>
              </w:rPr>
            </w:pPr>
            <w:r w:rsidRPr="00BD6E4D">
              <w:rPr>
                <w:b/>
                <w:bCs/>
                <w:sz w:val="16"/>
              </w:rPr>
              <w:t xml:space="preserve">UNIDAD </w:t>
            </w:r>
            <w:r>
              <w:rPr>
                <w:b/>
                <w:bCs/>
                <w:sz w:val="16"/>
              </w:rPr>
              <w:t>V</w:t>
            </w:r>
            <w:r w:rsidR="00543579">
              <w:rPr>
                <w:b/>
                <w:bCs/>
                <w:sz w:val="16"/>
              </w:rPr>
              <w:t>I</w:t>
            </w:r>
            <w:r w:rsidR="005B5986">
              <w:rPr>
                <w:sz w:val="16"/>
              </w:rPr>
              <w:t>I</w:t>
            </w:r>
          </w:p>
          <w:p w:rsidR="00FF0CDF" w:rsidRPr="00BD6E4D" w:rsidRDefault="00FF0CDF" w:rsidP="00FF0CDF">
            <w:pPr>
              <w:jc w:val="both"/>
              <w:rPr>
                <w:sz w:val="16"/>
              </w:rPr>
            </w:pPr>
            <w:r w:rsidRPr="00BD6E4D">
              <w:rPr>
                <w:sz w:val="16"/>
              </w:rPr>
              <w:t>GEOMETRÍA ANALÍTICA DEL ESPACIO</w:t>
            </w:r>
          </w:p>
          <w:p w:rsidR="00FF0CDF" w:rsidRPr="00BD6E4D" w:rsidRDefault="00FF0CDF" w:rsidP="00FF0CDF">
            <w:pPr>
              <w:jc w:val="both"/>
              <w:rPr>
                <w:sz w:val="16"/>
              </w:rPr>
            </w:pPr>
          </w:p>
          <w:p w:rsidR="00FF0CDF" w:rsidRPr="00FF0CDF" w:rsidRDefault="00FF0CDF" w:rsidP="00FF0CDF">
            <w:pPr>
              <w:jc w:val="both"/>
              <w:rPr>
                <w:sz w:val="16"/>
                <w:lang w:val="es-MX"/>
              </w:rPr>
            </w:pPr>
            <w:r w:rsidRPr="00BD6E4D">
              <w:rPr>
                <w:sz w:val="16"/>
                <w:lang w:val="es-MX"/>
              </w:rPr>
              <w:t>Sistema de coordenadas cartesianas. Distancia entre puntos. Punto de división. La Recta. Distancia de un punto a una recta. Distancia entre dos rectas. El Plano. Distancia de un punto a un plano.  Superfi</w:t>
            </w:r>
            <w:r>
              <w:rPr>
                <w:sz w:val="16"/>
                <w:lang w:val="es-MX"/>
              </w:rPr>
              <w:t>cies.  Resolución de Ejercicios</w:t>
            </w:r>
          </w:p>
          <w:p w:rsidR="00FF0CDF" w:rsidRPr="00BD6E4D" w:rsidRDefault="00FF0CDF" w:rsidP="00BD6E4D">
            <w:pPr>
              <w:jc w:val="both"/>
              <w:rPr>
                <w:sz w:val="16"/>
              </w:rPr>
            </w:pPr>
          </w:p>
        </w:tc>
      </w:tr>
    </w:tbl>
    <w:p w:rsidR="00786280" w:rsidRPr="00BD6E4D" w:rsidRDefault="00786280">
      <w:pPr>
        <w:rPr>
          <w:b/>
          <w:sz w:val="16"/>
          <w:lang w:val="es-MX"/>
        </w:rPr>
      </w:pPr>
    </w:p>
    <w:p w:rsidR="00751173" w:rsidRDefault="00751173">
      <w:pPr>
        <w:rPr>
          <w:b/>
          <w:sz w:val="16"/>
          <w:lang w:val="es-MX"/>
        </w:rPr>
      </w:pPr>
    </w:p>
    <w:p w:rsidR="00F74FEF" w:rsidRDefault="00F74FEF">
      <w:pPr>
        <w:rPr>
          <w:b/>
          <w:sz w:val="16"/>
          <w:lang w:val="es-MX"/>
        </w:rPr>
      </w:pPr>
    </w:p>
    <w:p w:rsidR="00786280" w:rsidRPr="00BD6E4D" w:rsidRDefault="00786280">
      <w:pPr>
        <w:numPr>
          <w:ilvl w:val="0"/>
          <w:numId w:val="31"/>
        </w:numPr>
      </w:pPr>
      <w:r w:rsidRPr="00BD6E4D">
        <w:t xml:space="preserve">CRONOGRAMA DE EJECUCIÓN </w:t>
      </w:r>
      <w:r w:rsidR="00A140EF">
        <w:t xml:space="preserve">Y </w:t>
      </w:r>
      <w:r w:rsidRPr="00BD6E4D">
        <w:t>MEDIOS UTILIZADOS</w:t>
      </w:r>
    </w:p>
    <w:p w:rsidR="00786280" w:rsidRPr="00BD6E4D" w:rsidRDefault="00786280">
      <w:pPr>
        <w:rPr>
          <w:sz w:val="16"/>
        </w:rPr>
      </w:pPr>
    </w:p>
    <w:p w:rsidR="00786280" w:rsidRPr="00BD6E4D" w:rsidRDefault="00786280">
      <w:pPr>
        <w:rPr>
          <w:sz w:val="16"/>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3969"/>
        <w:gridCol w:w="992"/>
        <w:gridCol w:w="3260"/>
      </w:tblGrid>
      <w:tr w:rsidR="00786280" w:rsidRPr="00BD6E4D">
        <w:tblPrEx>
          <w:tblCellMar>
            <w:top w:w="0" w:type="dxa"/>
            <w:bottom w:w="0" w:type="dxa"/>
          </w:tblCellMar>
        </w:tblPrEx>
        <w:tc>
          <w:tcPr>
            <w:tcW w:w="1204" w:type="dxa"/>
            <w:shd w:val="clear" w:color="auto" w:fill="FFFFFF"/>
            <w:vAlign w:val="center"/>
          </w:tcPr>
          <w:p w:rsidR="00786280" w:rsidRPr="00BD6E4D" w:rsidRDefault="00786280">
            <w:pPr>
              <w:jc w:val="center"/>
              <w:rPr>
                <w:b/>
                <w:sz w:val="16"/>
              </w:rPr>
            </w:pPr>
            <w:r w:rsidRPr="00BD6E4D">
              <w:rPr>
                <w:b/>
                <w:sz w:val="16"/>
              </w:rPr>
              <w:t>Cronograma de Ejecución</w:t>
            </w:r>
          </w:p>
        </w:tc>
        <w:tc>
          <w:tcPr>
            <w:tcW w:w="3969" w:type="dxa"/>
            <w:shd w:val="clear" w:color="auto" w:fill="FFFFFF"/>
            <w:vAlign w:val="center"/>
          </w:tcPr>
          <w:p w:rsidR="00786280" w:rsidRPr="00BD6E4D" w:rsidRDefault="00786280">
            <w:pPr>
              <w:jc w:val="center"/>
              <w:rPr>
                <w:b/>
                <w:sz w:val="16"/>
              </w:rPr>
            </w:pPr>
          </w:p>
          <w:p w:rsidR="00786280" w:rsidRPr="00BD6E4D" w:rsidRDefault="00786280">
            <w:pPr>
              <w:jc w:val="center"/>
              <w:rPr>
                <w:b/>
                <w:sz w:val="16"/>
              </w:rPr>
            </w:pPr>
            <w:r w:rsidRPr="00BD6E4D">
              <w:rPr>
                <w:b/>
                <w:sz w:val="16"/>
              </w:rPr>
              <w:t>UNIDADES</w:t>
            </w:r>
          </w:p>
          <w:p w:rsidR="00786280" w:rsidRPr="00BD6E4D" w:rsidRDefault="00786280">
            <w:pPr>
              <w:jc w:val="center"/>
              <w:rPr>
                <w:b/>
                <w:sz w:val="16"/>
              </w:rPr>
            </w:pPr>
            <w:r w:rsidRPr="00BD6E4D">
              <w:rPr>
                <w:b/>
                <w:sz w:val="16"/>
              </w:rPr>
              <w:t>Y</w:t>
            </w:r>
          </w:p>
          <w:p w:rsidR="00786280" w:rsidRPr="00BD6E4D" w:rsidRDefault="00786280">
            <w:pPr>
              <w:jc w:val="center"/>
              <w:rPr>
                <w:b/>
                <w:sz w:val="16"/>
              </w:rPr>
            </w:pPr>
          </w:p>
          <w:p w:rsidR="00786280" w:rsidRPr="00BD6E4D" w:rsidRDefault="00786280">
            <w:pPr>
              <w:jc w:val="center"/>
              <w:rPr>
                <w:b/>
                <w:sz w:val="16"/>
              </w:rPr>
            </w:pPr>
            <w:r w:rsidRPr="00BD6E4D">
              <w:rPr>
                <w:b/>
                <w:sz w:val="16"/>
              </w:rPr>
              <w:t>CONTENDIDO ANALÍTICO</w:t>
            </w:r>
          </w:p>
          <w:p w:rsidR="00786280" w:rsidRPr="00BD6E4D" w:rsidRDefault="00786280">
            <w:pPr>
              <w:jc w:val="center"/>
              <w:rPr>
                <w:b/>
                <w:sz w:val="16"/>
              </w:rPr>
            </w:pPr>
          </w:p>
        </w:tc>
        <w:tc>
          <w:tcPr>
            <w:tcW w:w="992" w:type="dxa"/>
            <w:shd w:val="clear" w:color="auto" w:fill="FFFFFF"/>
            <w:vAlign w:val="center"/>
          </w:tcPr>
          <w:p w:rsidR="00786280" w:rsidRPr="00BD6E4D" w:rsidRDefault="00786280">
            <w:pPr>
              <w:jc w:val="center"/>
              <w:rPr>
                <w:b/>
                <w:sz w:val="16"/>
              </w:rPr>
            </w:pPr>
            <w:r w:rsidRPr="00BD6E4D">
              <w:rPr>
                <w:b/>
                <w:sz w:val="16"/>
              </w:rPr>
              <w:t>Porcentaje Avanzado</w:t>
            </w:r>
          </w:p>
        </w:tc>
        <w:tc>
          <w:tcPr>
            <w:tcW w:w="3260" w:type="dxa"/>
          </w:tcPr>
          <w:p w:rsidR="00786280" w:rsidRPr="00BD6E4D" w:rsidRDefault="00786280">
            <w:pPr>
              <w:jc w:val="center"/>
              <w:rPr>
                <w:b/>
                <w:sz w:val="16"/>
              </w:rPr>
            </w:pPr>
          </w:p>
          <w:p w:rsidR="00786280" w:rsidRPr="00BD6E4D" w:rsidRDefault="00786280">
            <w:pPr>
              <w:jc w:val="center"/>
              <w:rPr>
                <w:b/>
                <w:sz w:val="16"/>
              </w:rPr>
            </w:pPr>
            <w:r w:rsidRPr="00BD6E4D">
              <w:rPr>
                <w:b/>
                <w:sz w:val="16"/>
              </w:rPr>
              <w:t xml:space="preserve">MEDIOS Y TÉCNICAS UTILIZADOS </w:t>
            </w:r>
          </w:p>
        </w:tc>
      </w:tr>
      <w:tr w:rsidR="00786280" w:rsidRPr="00BD6E4D">
        <w:tblPrEx>
          <w:tblCellMar>
            <w:top w:w="0" w:type="dxa"/>
            <w:bottom w:w="0" w:type="dxa"/>
          </w:tblCellMar>
        </w:tblPrEx>
        <w:tc>
          <w:tcPr>
            <w:tcW w:w="1204" w:type="dxa"/>
            <w:tcBorders>
              <w:bottom w:val="nil"/>
            </w:tcBorders>
            <w:shd w:val="clear" w:color="auto" w:fill="FFFFFF"/>
            <w:vAlign w:val="center"/>
          </w:tcPr>
          <w:p w:rsidR="00786280" w:rsidRPr="00BD6E4D" w:rsidRDefault="00786280">
            <w:pPr>
              <w:jc w:val="center"/>
              <w:rPr>
                <w:sz w:val="16"/>
              </w:rPr>
            </w:pPr>
          </w:p>
          <w:p w:rsidR="00786280" w:rsidRPr="00BD6E4D" w:rsidRDefault="00DA715B" w:rsidP="00384D92">
            <w:pPr>
              <w:jc w:val="center"/>
              <w:rPr>
                <w:sz w:val="16"/>
              </w:rPr>
            </w:pPr>
            <w:r>
              <w:rPr>
                <w:sz w:val="16"/>
              </w:rPr>
              <w:t>0</w:t>
            </w:r>
            <w:r w:rsidR="001222A8">
              <w:rPr>
                <w:sz w:val="16"/>
              </w:rPr>
              <w:t>1</w:t>
            </w:r>
            <w:r w:rsidR="00786280" w:rsidRPr="00BD6E4D">
              <w:rPr>
                <w:sz w:val="16"/>
              </w:rPr>
              <w:t xml:space="preserve"> – </w:t>
            </w:r>
            <w:r w:rsidR="00D6450C">
              <w:rPr>
                <w:sz w:val="16"/>
              </w:rPr>
              <w:t>AGO</w:t>
            </w:r>
            <w:r w:rsidR="00786280" w:rsidRPr="00BD6E4D">
              <w:rPr>
                <w:sz w:val="16"/>
              </w:rPr>
              <w:t xml:space="preserve"> </w:t>
            </w:r>
            <w:r w:rsidR="00384D92">
              <w:rPr>
                <w:sz w:val="16"/>
              </w:rPr>
              <w:t>–</w:t>
            </w:r>
            <w:r w:rsidR="00786280" w:rsidRPr="00BD6E4D">
              <w:rPr>
                <w:sz w:val="16"/>
              </w:rPr>
              <w:t xml:space="preserve"> </w:t>
            </w:r>
            <w:r w:rsidR="002423C3">
              <w:rPr>
                <w:sz w:val="16"/>
              </w:rPr>
              <w:t>12</w:t>
            </w:r>
          </w:p>
        </w:tc>
        <w:tc>
          <w:tcPr>
            <w:tcW w:w="3969" w:type="dxa"/>
            <w:tcBorders>
              <w:bottom w:val="nil"/>
            </w:tcBorders>
            <w:shd w:val="clear" w:color="auto" w:fill="FFFFFF"/>
            <w:vAlign w:val="center"/>
          </w:tcPr>
          <w:p w:rsidR="00786280" w:rsidRPr="00BD6E4D" w:rsidRDefault="00786280" w:rsidP="00584AC6">
            <w:pPr>
              <w:jc w:val="both"/>
              <w:rPr>
                <w:sz w:val="16"/>
              </w:rPr>
            </w:pPr>
          </w:p>
          <w:p w:rsidR="00786280" w:rsidRPr="00BD6E4D" w:rsidRDefault="002E058C" w:rsidP="00584AC6">
            <w:pPr>
              <w:jc w:val="both"/>
              <w:rPr>
                <w:sz w:val="16"/>
              </w:rPr>
            </w:pPr>
            <w:r w:rsidRPr="00BD6E4D">
              <w:rPr>
                <w:sz w:val="16"/>
              </w:rPr>
              <w:t xml:space="preserve">Presentación e introducción </w:t>
            </w:r>
            <w:r w:rsidR="00584AC6" w:rsidRPr="00BD6E4D">
              <w:rPr>
                <w:sz w:val="16"/>
              </w:rPr>
              <w:t>de la materia. Explica</w:t>
            </w:r>
            <w:r w:rsidR="00DA715B">
              <w:rPr>
                <w:sz w:val="16"/>
              </w:rPr>
              <w:t>ción</w:t>
            </w:r>
            <w:r w:rsidR="00584AC6" w:rsidRPr="00BD6E4D">
              <w:rPr>
                <w:sz w:val="16"/>
              </w:rPr>
              <w:t xml:space="preserve"> sistema </w:t>
            </w:r>
            <w:r w:rsidRPr="00BD6E4D">
              <w:rPr>
                <w:sz w:val="16"/>
              </w:rPr>
              <w:t>de evaluación.</w:t>
            </w:r>
          </w:p>
          <w:p w:rsidR="00786280" w:rsidRPr="00BD6E4D" w:rsidRDefault="00786280" w:rsidP="00584AC6">
            <w:pPr>
              <w:jc w:val="both"/>
              <w:rPr>
                <w:sz w:val="16"/>
              </w:rPr>
            </w:pPr>
          </w:p>
        </w:tc>
        <w:tc>
          <w:tcPr>
            <w:tcW w:w="992" w:type="dxa"/>
            <w:tcBorders>
              <w:bottom w:val="nil"/>
            </w:tcBorders>
            <w:shd w:val="clear" w:color="auto" w:fill="FFFFFF"/>
            <w:vAlign w:val="center"/>
          </w:tcPr>
          <w:p w:rsidR="00786280" w:rsidRPr="00BD6E4D" w:rsidRDefault="00786280">
            <w:pPr>
              <w:jc w:val="center"/>
              <w:rPr>
                <w:sz w:val="16"/>
              </w:rPr>
            </w:pPr>
          </w:p>
        </w:tc>
        <w:tc>
          <w:tcPr>
            <w:tcW w:w="3260" w:type="dxa"/>
            <w:tcBorders>
              <w:bottom w:val="nil"/>
            </w:tcBorders>
            <w:vAlign w:val="center"/>
          </w:tcPr>
          <w:p w:rsidR="00786280" w:rsidRPr="00BD6E4D" w:rsidRDefault="00786280">
            <w:pPr>
              <w:jc w:val="center"/>
              <w:rPr>
                <w:sz w:val="16"/>
                <w:lang w:val="en-US"/>
              </w:rPr>
            </w:pPr>
            <w:r w:rsidRPr="00F35D0D">
              <w:rPr>
                <w:sz w:val="16"/>
                <w:lang w:val="es-BO"/>
              </w:rPr>
              <w:t xml:space="preserve"> </w:t>
            </w:r>
            <w:r w:rsidR="00F35D0D">
              <w:rPr>
                <w:sz w:val="16"/>
                <w:lang w:val="en-US"/>
              </w:rPr>
              <w:t>Pizarra</w:t>
            </w:r>
          </w:p>
        </w:tc>
      </w:tr>
      <w:tr w:rsidR="00786280" w:rsidRPr="00BD6E4D">
        <w:tblPrEx>
          <w:tblCellMar>
            <w:top w:w="0" w:type="dxa"/>
            <w:bottom w:w="0" w:type="dxa"/>
          </w:tblCellMar>
        </w:tblPrEx>
        <w:tc>
          <w:tcPr>
            <w:tcW w:w="1204" w:type="dxa"/>
            <w:tcBorders>
              <w:bottom w:val="nil"/>
            </w:tcBorders>
            <w:shd w:val="clear" w:color="auto" w:fill="FFFFFF"/>
            <w:vAlign w:val="center"/>
          </w:tcPr>
          <w:p w:rsidR="00786280" w:rsidRPr="00BD6E4D" w:rsidRDefault="00DA715B" w:rsidP="00BD6E4D">
            <w:pPr>
              <w:jc w:val="center"/>
              <w:rPr>
                <w:sz w:val="16"/>
                <w:lang w:val="es-MX"/>
              </w:rPr>
            </w:pPr>
            <w:r>
              <w:rPr>
                <w:sz w:val="16"/>
                <w:lang w:val="es-MX"/>
              </w:rPr>
              <w:t>0</w:t>
            </w:r>
            <w:r w:rsidR="001222A8">
              <w:rPr>
                <w:sz w:val="16"/>
                <w:lang w:val="es-MX"/>
              </w:rPr>
              <w:t>2</w:t>
            </w:r>
            <w:r w:rsidR="00786280" w:rsidRPr="00BD6E4D">
              <w:rPr>
                <w:sz w:val="16"/>
                <w:lang w:val="es-MX"/>
              </w:rPr>
              <w:t xml:space="preserve"> – </w:t>
            </w:r>
            <w:r w:rsidR="00D6450C">
              <w:rPr>
                <w:sz w:val="16"/>
                <w:lang w:val="es-MX"/>
              </w:rPr>
              <w:t>AGO</w:t>
            </w:r>
            <w:r w:rsidR="00786280" w:rsidRPr="00BD6E4D">
              <w:rPr>
                <w:sz w:val="16"/>
                <w:lang w:val="es-MX"/>
              </w:rPr>
              <w:t xml:space="preserve">- </w:t>
            </w:r>
            <w:r w:rsidR="002423C3">
              <w:rPr>
                <w:sz w:val="16"/>
                <w:lang w:val="es-MX"/>
              </w:rPr>
              <w:t>12</w:t>
            </w:r>
          </w:p>
        </w:tc>
        <w:tc>
          <w:tcPr>
            <w:tcW w:w="3969" w:type="dxa"/>
            <w:tcBorders>
              <w:bottom w:val="nil"/>
            </w:tcBorders>
            <w:shd w:val="clear" w:color="auto" w:fill="FFFFFF"/>
            <w:vAlign w:val="center"/>
          </w:tcPr>
          <w:p w:rsidR="00786280" w:rsidRPr="00BD6E4D" w:rsidRDefault="00786280">
            <w:pPr>
              <w:jc w:val="both"/>
              <w:rPr>
                <w:sz w:val="16"/>
                <w:lang w:val="es-MX"/>
              </w:rPr>
            </w:pPr>
          </w:p>
          <w:p w:rsidR="00786280" w:rsidRPr="00BD6E4D" w:rsidRDefault="005226F2">
            <w:pPr>
              <w:jc w:val="both"/>
              <w:rPr>
                <w:sz w:val="16"/>
              </w:rPr>
            </w:pPr>
            <w:r w:rsidRPr="00BD6E4D">
              <w:rPr>
                <w:sz w:val="16"/>
              </w:rPr>
              <w:t>Repaso y evaluación de conocimientos previos</w:t>
            </w:r>
            <w:r w:rsidR="006F3F1E">
              <w:rPr>
                <w:sz w:val="16"/>
              </w:rPr>
              <w:t xml:space="preserve"> </w:t>
            </w:r>
          </w:p>
          <w:p w:rsidR="00786280" w:rsidRPr="00BD6E4D" w:rsidRDefault="00786280" w:rsidP="005226F2">
            <w:pPr>
              <w:jc w:val="center"/>
              <w:rPr>
                <w:sz w:val="16"/>
              </w:rPr>
            </w:pPr>
          </w:p>
        </w:tc>
        <w:tc>
          <w:tcPr>
            <w:tcW w:w="992" w:type="dxa"/>
            <w:tcBorders>
              <w:bottom w:val="nil"/>
            </w:tcBorders>
            <w:shd w:val="clear" w:color="auto" w:fill="FFFFFF"/>
            <w:vAlign w:val="center"/>
          </w:tcPr>
          <w:p w:rsidR="00786280" w:rsidRPr="006F3F1E" w:rsidRDefault="00786280">
            <w:pPr>
              <w:jc w:val="center"/>
              <w:rPr>
                <w:sz w:val="16"/>
              </w:rPr>
            </w:pPr>
          </w:p>
        </w:tc>
        <w:tc>
          <w:tcPr>
            <w:tcW w:w="3260" w:type="dxa"/>
            <w:tcBorders>
              <w:bottom w:val="nil"/>
            </w:tcBorders>
            <w:vAlign w:val="center"/>
          </w:tcPr>
          <w:p w:rsidR="00786280" w:rsidRPr="00BD6E4D" w:rsidRDefault="005226F2">
            <w:pPr>
              <w:jc w:val="center"/>
              <w:rPr>
                <w:sz w:val="16"/>
                <w:lang w:val="en-US"/>
              </w:rPr>
            </w:pPr>
            <w:r w:rsidRPr="00BD6E4D">
              <w:rPr>
                <w:sz w:val="16"/>
                <w:lang w:val="en-US"/>
              </w:rPr>
              <w:t>Pizarra</w:t>
            </w:r>
            <w:r w:rsidR="00A140EF">
              <w:rPr>
                <w:sz w:val="16"/>
                <w:lang w:val="en-US"/>
              </w:rPr>
              <w:t xml:space="preserve"> - GAC</w:t>
            </w:r>
          </w:p>
        </w:tc>
      </w:tr>
      <w:tr w:rsidR="002F003A" w:rsidRPr="00BD6E4D">
        <w:tblPrEx>
          <w:tblCellMar>
            <w:top w:w="0" w:type="dxa"/>
            <w:bottom w:w="0" w:type="dxa"/>
          </w:tblCellMar>
        </w:tblPrEx>
        <w:trPr>
          <w:trHeight w:val="859"/>
        </w:trPr>
        <w:tc>
          <w:tcPr>
            <w:tcW w:w="1204" w:type="dxa"/>
            <w:tcBorders>
              <w:bottom w:val="nil"/>
            </w:tcBorders>
            <w:shd w:val="clear" w:color="auto" w:fill="FFFFFF"/>
            <w:vAlign w:val="center"/>
          </w:tcPr>
          <w:p w:rsidR="002F003A" w:rsidRPr="008C1BAA" w:rsidRDefault="001222A8" w:rsidP="00822885">
            <w:pPr>
              <w:jc w:val="center"/>
              <w:rPr>
                <w:sz w:val="16"/>
              </w:rPr>
            </w:pPr>
            <w:r>
              <w:rPr>
                <w:sz w:val="16"/>
              </w:rPr>
              <w:t>08</w:t>
            </w:r>
            <w:r w:rsidR="00543579">
              <w:rPr>
                <w:sz w:val="16"/>
              </w:rPr>
              <w:t xml:space="preserve"> - </w:t>
            </w:r>
            <w:r w:rsidR="00D6450C">
              <w:rPr>
                <w:sz w:val="16"/>
              </w:rPr>
              <w:t>AGO</w:t>
            </w:r>
            <w:r w:rsidR="00543579">
              <w:rPr>
                <w:sz w:val="16"/>
              </w:rPr>
              <w:t xml:space="preserve"> - </w:t>
            </w:r>
            <w:r w:rsidR="002423C3">
              <w:rPr>
                <w:sz w:val="16"/>
              </w:rPr>
              <w:t>12</w:t>
            </w:r>
          </w:p>
        </w:tc>
        <w:tc>
          <w:tcPr>
            <w:tcW w:w="3969" w:type="dxa"/>
            <w:tcBorders>
              <w:bottom w:val="nil"/>
            </w:tcBorders>
            <w:shd w:val="clear" w:color="auto" w:fill="FFFFFF"/>
            <w:vAlign w:val="center"/>
          </w:tcPr>
          <w:p w:rsidR="002F003A" w:rsidRDefault="002F003A" w:rsidP="00A140EF">
            <w:pPr>
              <w:rPr>
                <w:sz w:val="16"/>
              </w:rPr>
            </w:pPr>
            <w:r>
              <w:rPr>
                <w:sz w:val="16"/>
              </w:rPr>
              <w:t xml:space="preserve">UNIDAD I. VECTORES </w:t>
            </w:r>
          </w:p>
          <w:p w:rsidR="002F003A" w:rsidRDefault="002F003A" w:rsidP="00A140EF">
            <w:pPr>
              <w:rPr>
                <w:sz w:val="16"/>
              </w:rPr>
            </w:pPr>
          </w:p>
          <w:p w:rsidR="002F003A" w:rsidRDefault="002F003A" w:rsidP="00A140EF">
            <w:r w:rsidRPr="008C1BAA">
              <w:rPr>
                <w:sz w:val="16"/>
              </w:rPr>
              <w:t>Introducción. Conceptos y definiciones fundamentales. Definición de sus propiedades</w:t>
            </w:r>
          </w:p>
        </w:tc>
        <w:tc>
          <w:tcPr>
            <w:tcW w:w="992" w:type="dxa"/>
            <w:tcBorders>
              <w:bottom w:val="nil"/>
            </w:tcBorders>
            <w:shd w:val="clear" w:color="auto" w:fill="FFFFFF"/>
            <w:vAlign w:val="center"/>
          </w:tcPr>
          <w:p w:rsidR="002F003A" w:rsidRDefault="00A140EF" w:rsidP="00A140EF">
            <w:pPr>
              <w:jc w:val="center"/>
            </w:pPr>
            <w:r w:rsidRPr="00BD6E4D">
              <w:rPr>
                <w:sz w:val="16"/>
                <w:lang w:val="en-US"/>
              </w:rPr>
              <w:t>5%</w:t>
            </w:r>
          </w:p>
        </w:tc>
        <w:tc>
          <w:tcPr>
            <w:tcW w:w="3260" w:type="dxa"/>
            <w:tcBorders>
              <w:bottom w:val="nil"/>
            </w:tcBorders>
            <w:vAlign w:val="center"/>
          </w:tcPr>
          <w:p w:rsidR="002F003A" w:rsidRDefault="00A140EF" w:rsidP="00A140EF">
            <w:pPr>
              <w:jc w:val="center"/>
            </w:pPr>
            <w:r w:rsidRPr="00BD6E4D">
              <w:rPr>
                <w:sz w:val="16"/>
                <w:lang w:val="en-US"/>
              </w:rPr>
              <w:t>Pizarra</w:t>
            </w:r>
          </w:p>
        </w:tc>
      </w:tr>
      <w:tr w:rsidR="002F003A" w:rsidRPr="00BD6E4D">
        <w:tblPrEx>
          <w:tblCellMar>
            <w:top w:w="0" w:type="dxa"/>
            <w:bottom w:w="0" w:type="dxa"/>
          </w:tblCellMar>
        </w:tblPrEx>
        <w:trPr>
          <w:trHeight w:val="859"/>
        </w:trPr>
        <w:tc>
          <w:tcPr>
            <w:tcW w:w="1204" w:type="dxa"/>
            <w:tcBorders>
              <w:bottom w:val="nil"/>
            </w:tcBorders>
            <w:shd w:val="clear" w:color="auto" w:fill="FFFFFF"/>
            <w:vAlign w:val="center"/>
          </w:tcPr>
          <w:p w:rsidR="002F003A" w:rsidRPr="00BD6E4D" w:rsidRDefault="001222A8">
            <w:pPr>
              <w:jc w:val="center"/>
              <w:rPr>
                <w:sz w:val="16"/>
                <w:lang w:val="en-US"/>
              </w:rPr>
            </w:pPr>
            <w:r>
              <w:rPr>
                <w:sz w:val="16"/>
                <w:lang w:val="en-US"/>
              </w:rPr>
              <w:t>09</w:t>
            </w:r>
            <w:r w:rsidR="002F003A" w:rsidRPr="00BD6E4D">
              <w:rPr>
                <w:sz w:val="16"/>
                <w:lang w:val="en-US"/>
              </w:rPr>
              <w:t xml:space="preserve"> – </w:t>
            </w:r>
            <w:r w:rsidR="00D6450C">
              <w:rPr>
                <w:sz w:val="16"/>
                <w:lang w:val="en-US"/>
              </w:rPr>
              <w:t>AGO</w:t>
            </w:r>
            <w:r w:rsidR="002F003A" w:rsidRPr="00BD6E4D">
              <w:rPr>
                <w:sz w:val="16"/>
                <w:lang w:val="en-US"/>
              </w:rPr>
              <w:t xml:space="preserve">- </w:t>
            </w:r>
            <w:r w:rsidR="002423C3">
              <w:rPr>
                <w:sz w:val="16"/>
                <w:lang w:val="en-US"/>
              </w:rPr>
              <w:t>12</w:t>
            </w:r>
          </w:p>
        </w:tc>
        <w:tc>
          <w:tcPr>
            <w:tcW w:w="3969" w:type="dxa"/>
            <w:tcBorders>
              <w:bottom w:val="nil"/>
            </w:tcBorders>
            <w:shd w:val="clear" w:color="auto" w:fill="FFFFFF"/>
            <w:vAlign w:val="center"/>
          </w:tcPr>
          <w:p w:rsidR="002F003A" w:rsidRPr="00BD6E4D" w:rsidRDefault="002F003A" w:rsidP="005C17F2">
            <w:pPr>
              <w:jc w:val="both"/>
              <w:rPr>
                <w:sz w:val="16"/>
              </w:rPr>
            </w:pPr>
            <w:r w:rsidRPr="00BD6E4D">
              <w:rPr>
                <w:sz w:val="16"/>
              </w:rPr>
              <w:t>UNIDAD I</w:t>
            </w:r>
            <w:r w:rsidR="00543579">
              <w:rPr>
                <w:sz w:val="16"/>
              </w:rPr>
              <w:t>I</w:t>
            </w:r>
            <w:r w:rsidRPr="00BD6E4D">
              <w:rPr>
                <w:sz w:val="16"/>
              </w:rPr>
              <w:t>. FUNCIONES VECTORIALES DE VARIABLE  ESCALAR</w:t>
            </w:r>
          </w:p>
          <w:p w:rsidR="002F003A" w:rsidRPr="00BD6E4D" w:rsidRDefault="002F003A" w:rsidP="005C17F2">
            <w:pPr>
              <w:jc w:val="both"/>
              <w:rPr>
                <w:sz w:val="16"/>
              </w:rPr>
            </w:pPr>
          </w:p>
          <w:p w:rsidR="002F003A" w:rsidRPr="00BD6E4D" w:rsidRDefault="002F003A" w:rsidP="00602891">
            <w:pPr>
              <w:jc w:val="both"/>
              <w:rPr>
                <w:sz w:val="16"/>
              </w:rPr>
            </w:pPr>
            <w:r w:rsidRPr="00BD6E4D">
              <w:rPr>
                <w:sz w:val="16"/>
              </w:rPr>
              <w:t>Definición. Dominio y Codominio. Representación gráfica.</w:t>
            </w:r>
          </w:p>
        </w:tc>
        <w:tc>
          <w:tcPr>
            <w:tcW w:w="992" w:type="dxa"/>
            <w:tcBorders>
              <w:bottom w:val="nil"/>
            </w:tcBorders>
            <w:shd w:val="clear" w:color="auto" w:fill="FFFFFF"/>
            <w:vAlign w:val="center"/>
          </w:tcPr>
          <w:p w:rsidR="002F003A" w:rsidRPr="00BD6E4D" w:rsidRDefault="00A140EF">
            <w:pPr>
              <w:jc w:val="center"/>
              <w:rPr>
                <w:sz w:val="16"/>
                <w:lang w:val="en-US"/>
              </w:rPr>
            </w:pPr>
            <w:r w:rsidRPr="00BD6E4D">
              <w:rPr>
                <w:sz w:val="16"/>
              </w:rPr>
              <w:t>10%</w:t>
            </w:r>
          </w:p>
        </w:tc>
        <w:tc>
          <w:tcPr>
            <w:tcW w:w="3260" w:type="dxa"/>
            <w:tcBorders>
              <w:bottom w:val="nil"/>
            </w:tcBorders>
            <w:vAlign w:val="center"/>
          </w:tcPr>
          <w:p w:rsidR="002F003A" w:rsidRPr="00BD6E4D" w:rsidRDefault="002F003A">
            <w:pPr>
              <w:jc w:val="center"/>
              <w:rPr>
                <w:sz w:val="16"/>
                <w:lang w:val="en-US"/>
              </w:rPr>
            </w:pPr>
            <w:r w:rsidRPr="00BD6E4D">
              <w:rPr>
                <w:sz w:val="16"/>
                <w:lang w:val="en-US"/>
              </w:rPr>
              <w:t xml:space="preserve">Pizarra </w:t>
            </w:r>
          </w:p>
        </w:tc>
      </w:tr>
      <w:tr w:rsidR="00A140EF" w:rsidRPr="00BD6E4D">
        <w:tblPrEx>
          <w:tblCellMar>
            <w:top w:w="0" w:type="dxa"/>
            <w:bottom w:w="0" w:type="dxa"/>
          </w:tblCellMar>
        </w:tblPrEx>
        <w:trPr>
          <w:trHeight w:val="645"/>
        </w:trPr>
        <w:tc>
          <w:tcPr>
            <w:tcW w:w="1204" w:type="dxa"/>
            <w:tcBorders>
              <w:bottom w:val="single" w:sz="4" w:space="0" w:color="auto"/>
            </w:tcBorders>
            <w:shd w:val="clear" w:color="auto" w:fill="FFFFFF"/>
            <w:vAlign w:val="center"/>
          </w:tcPr>
          <w:p w:rsidR="00A140EF" w:rsidRPr="00BD6E4D" w:rsidRDefault="00A140EF">
            <w:pPr>
              <w:jc w:val="center"/>
              <w:rPr>
                <w:sz w:val="16"/>
                <w:lang w:val="en-US"/>
              </w:rPr>
            </w:pPr>
            <w:r>
              <w:rPr>
                <w:sz w:val="16"/>
                <w:lang w:val="en-US"/>
              </w:rPr>
              <w:t>1</w:t>
            </w:r>
            <w:r w:rsidR="001222A8">
              <w:rPr>
                <w:sz w:val="16"/>
                <w:lang w:val="en-US"/>
              </w:rPr>
              <w:t>5</w:t>
            </w:r>
            <w:r w:rsidRPr="00BD6E4D">
              <w:rPr>
                <w:sz w:val="16"/>
                <w:lang w:val="en-US"/>
              </w:rPr>
              <w:t xml:space="preserve"> – </w:t>
            </w:r>
            <w:r w:rsidR="00D6450C">
              <w:rPr>
                <w:sz w:val="16"/>
                <w:lang w:val="en-US"/>
              </w:rPr>
              <w:t>AGO</w:t>
            </w:r>
            <w:r w:rsidRPr="00BD6E4D">
              <w:rPr>
                <w:sz w:val="16"/>
                <w:lang w:val="en-US"/>
              </w:rPr>
              <w:t xml:space="preserve"> – </w:t>
            </w:r>
            <w:r w:rsidR="002423C3">
              <w:rPr>
                <w:sz w:val="16"/>
                <w:lang w:val="en-US"/>
              </w:rPr>
              <w:t>12</w:t>
            </w:r>
          </w:p>
        </w:tc>
        <w:tc>
          <w:tcPr>
            <w:tcW w:w="3969" w:type="dxa"/>
            <w:tcBorders>
              <w:bottom w:val="single" w:sz="4" w:space="0" w:color="auto"/>
            </w:tcBorders>
            <w:shd w:val="clear" w:color="auto" w:fill="FFFFFF"/>
            <w:vAlign w:val="center"/>
          </w:tcPr>
          <w:p w:rsidR="00A140EF" w:rsidRPr="00BD6E4D" w:rsidRDefault="00A140EF" w:rsidP="00BA26D3">
            <w:pPr>
              <w:rPr>
                <w:sz w:val="16"/>
              </w:rPr>
            </w:pPr>
            <w:r>
              <w:rPr>
                <w:sz w:val="16"/>
              </w:rPr>
              <w:t>Resolución de ejercicios</w:t>
            </w:r>
          </w:p>
        </w:tc>
        <w:tc>
          <w:tcPr>
            <w:tcW w:w="992" w:type="dxa"/>
            <w:tcBorders>
              <w:bottom w:val="single" w:sz="4" w:space="0" w:color="auto"/>
            </w:tcBorders>
            <w:shd w:val="clear" w:color="auto" w:fill="FFFFFF"/>
            <w:vAlign w:val="center"/>
          </w:tcPr>
          <w:p w:rsidR="00A140EF" w:rsidRPr="00BD6E4D" w:rsidRDefault="00A140EF">
            <w:pPr>
              <w:jc w:val="center"/>
              <w:rPr>
                <w:sz w:val="16"/>
              </w:rPr>
            </w:pPr>
          </w:p>
        </w:tc>
        <w:tc>
          <w:tcPr>
            <w:tcW w:w="3260" w:type="dxa"/>
            <w:tcBorders>
              <w:bottom w:val="single" w:sz="4" w:space="0" w:color="auto"/>
            </w:tcBorders>
            <w:vAlign w:val="center"/>
          </w:tcPr>
          <w:p w:rsidR="00A140EF" w:rsidRPr="00BD6E4D" w:rsidRDefault="00A140EF" w:rsidP="00BA26D3">
            <w:pPr>
              <w:jc w:val="center"/>
              <w:rPr>
                <w:sz w:val="16"/>
                <w:lang w:val="es-MX"/>
              </w:rPr>
            </w:pPr>
            <w:r>
              <w:rPr>
                <w:sz w:val="16"/>
                <w:lang w:val="es-MX"/>
              </w:rPr>
              <w:t>Pizarra -GAC</w:t>
            </w:r>
          </w:p>
        </w:tc>
      </w:tr>
      <w:tr w:rsidR="00A140EF" w:rsidRPr="00BD6E4D">
        <w:tblPrEx>
          <w:tblCellMar>
            <w:top w:w="0" w:type="dxa"/>
            <w:bottom w:w="0" w:type="dxa"/>
          </w:tblCellMar>
        </w:tblPrEx>
        <w:trPr>
          <w:trHeight w:val="786"/>
        </w:trPr>
        <w:tc>
          <w:tcPr>
            <w:tcW w:w="1204" w:type="dxa"/>
            <w:tcBorders>
              <w:bottom w:val="single" w:sz="4" w:space="0" w:color="auto"/>
            </w:tcBorders>
            <w:shd w:val="clear" w:color="auto" w:fill="FFFFFF"/>
            <w:vAlign w:val="center"/>
          </w:tcPr>
          <w:p w:rsidR="00A140EF" w:rsidRPr="00BD6E4D" w:rsidRDefault="00A140EF" w:rsidP="00A140EF">
            <w:pPr>
              <w:jc w:val="center"/>
              <w:rPr>
                <w:sz w:val="16"/>
              </w:rPr>
            </w:pPr>
            <w:r>
              <w:rPr>
                <w:sz w:val="16"/>
              </w:rPr>
              <w:t>1</w:t>
            </w:r>
            <w:r w:rsidR="001222A8">
              <w:rPr>
                <w:sz w:val="16"/>
              </w:rPr>
              <w:t>6</w:t>
            </w:r>
            <w:r w:rsidRPr="00BD6E4D">
              <w:rPr>
                <w:sz w:val="16"/>
              </w:rPr>
              <w:t xml:space="preserve"> – </w:t>
            </w:r>
            <w:r w:rsidR="00D6450C">
              <w:rPr>
                <w:sz w:val="16"/>
              </w:rPr>
              <w:t>AGO</w:t>
            </w:r>
            <w:r w:rsidRPr="00BD6E4D">
              <w:rPr>
                <w:sz w:val="16"/>
              </w:rPr>
              <w:t xml:space="preserve"> – </w:t>
            </w:r>
            <w:r w:rsidR="002423C3">
              <w:rPr>
                <w:sz w:val="16"/>
              </w:rPr>
              <w:t>12</w:t>
            </w:r>
          </w:p>
        </w:tc>
        <w:tc>
          <w:tcPr>
            <w:tcW w:w="3969" w:type="dxa"/>
            <w:tcBorders>
              <w:bottom w:val="single" w:sz="4" w:space="0" w:color="auto"/>
            </w:tcBorders>
            <w:shd w:val="clear" w:color="auto" w:fill="FFFFFF"/>
            <w:vAlign w:val="center"/>
          </w:tcPr>
          <w:p w:rsidR="00A140EF" w:rsidRPr="00BD6E4D" w:rsidRDefault="00A140EF" w:rsidP="00BA26D3">
            <w:pPr>
              <w:jc w:val="both"/>
              <w:rPr>
                <w:sz w:val="16"/>
              </w:rPr>
            </w:pPr>
            <w:r w:rsidRPr="00BD6E4D">
              <w:rPr>
                <w:sz w:val="16"/>
              </w:rPr>
              <w:t xml:space="preserve">UNIDAD </w:t>
            </w:r>
            <w:r>
              <w:rPr>
                <w:sz w:val="16"/>
              </w:rPr>
              <w:t>II</w:t>
            </w:r>
            <w:r w:rsidRPr="00BD6E4D">
              <w:rPr>
                <w:sz w:val="16"/>
              </w:rPr>
              <w:t xml:space="preserve"> Continuación</w:t>
            </w:r>
          </w:p>
          <w:p w:rsidR="00A140EF" w:rsidRPr="00BD6E4D" w:rsidRDefault="00A140EF" w:rsidP="00BA26D3">
            <w:pPr>
              <w:jc w:val="both"/>
              <w:rPr>
                <w:sz w:val="16"/>
              </w:rPr>
            </w:pPr>
          </w:p>
          <w:p w:rsidR="00A140EF" w:rsidRPr="00BD6E4D" w:rsidRDefault="00A140EF" w:rsidP="00BA26D3">
            <w:pPr>
              <w:jc w:val="both"/>
              <w:rPr>
                <w:sz w:val="16"/>
              </w:rPr>
            </w:pPr>
            <w:r w:rsidRPr="00BD6E4D">
              <w:rPr>
                <w:sz w:val="16"/>
              </w:rPr>
              <w:t xml:space="preserve">Operaciones. Límites. </w:t>
            </w:r>
          </w:p>
        </w:tc>
        <w:tc>
          <w:tcPr>
            <w:tcW w:w="992" w:type="dxa"/>
            <w:tcBorders>
              <w:bottom w:val="single" w:sz="4" w:space="0" w:color="auto"/>
            </w:tcBorders>
            <w:shd w:val="clear" w:color="auto" w:fill="FFFFFF"/>
            <w:vAlign w:val="center"/>
          </w:tcPr>
          <w:p w:rsidR="00A140EF" w:rsidRPr="00BD6E4D" w:rsidRDefault="00A140EF" w:rsidP="00BA26D3">
            <w:pPr>
              <w:jc w:val="center"/>
              <w:rPr>
                <w:sz w:val="16"/>
              </w:rPr>
            </w:pPr>
            <w:r w:rsidRPr="00BD6E4D">
              <w:rPr>
                <w:sz w:val="16"/>
                <w:lang w:val="es-MX"/>
              </w:rPr>
              <w:t>14%</w:t>
            </w:r>
          </w:p>
        </w:tc>
        <w:tc>
          <w:tcPr>
            <w:tcW w:w="3260" w:type="dxa"/>
            <w:tcBorders>
              <w:bottom w:val="single" w:sz="4" w:space="0" w:color="auto"/>
            </w:tcBorders>
            <w:vAlign w:val="center"/>
          </w:tcPr>
          <w:p w:rsidR="00A140EF" w:rsidRPr="00BD6E4D" w:rsidRDefault="00A140EF" w:rsidP="00BA26D3">
            <w:pPr>
              <w:jc w:val="center"/>
              <w:rPr>
                <w:sz w:val="16"/>
              </w:rPr>
            </w:pPr>
            <w:r w:rsidRPr="00BD6E4D">
              <w:rPr>
                <w:sz w:val="16"/>
              </w:rPr>
              <w:t>Pizarra</w:t>
            </w:r>
          </w:p>
        </w:tc>
      </w:tr>
      <w:tr w:rsidR="00A140EF" w:rsidRPr="00BD6E4D">
        <w:tblPrEx>
          <w:tblCellMar>
            <w:top w:w="0" w:type="dxa"/>
            <w:bottom w:w="0" w:type="dxa"/>
          </w:tblCellMar>
        </w:tblPrEx>
        <w:trPr>
          <w:trHeight w:val="709"/>
        </w:trPr>
        <w:tc>
          <w:tcPr>
            <w:tcW w:w="1204" w:type="dxa"/>
            <w:tcBorders>
              <w:bottom w:val="nil"/>
            </w:tcBorders>
            <w:shd w:val="clear" w:color="auto" w:fill="FFFFFF"/>
            <w:vAlign w:val="center"/>
          </w:tcPr>
          <w:p w:rsidR="00A140EF" w:rsidRPr="00BD6E4D" w:rsidRDefault="001222A8" w:rsidP="00A140EF">
            <w:pPr>
              <w:jc w:val="center"/>
              <w:rPr>
                <w:sz w:val="16"/>
              </w:rPr>
            </w:pPr>
            <w:r>
              <w:rPr>
                <w:sz w:val="16"/>
              </w:rPr>
              <w:t>22</w:t>
            </w:r>
            <w:r w:rsidR="00A140EF">
              <w:rPr>
                <w:sz w:val="16"/>
              </w:rPr>
              <w:t xml:space="preserve"> – </w:t>
            </w:r>
            <w:r w:rsidR="00D6450C">
              <w:rPr>
                <w:sz w:val="16"/>
              </w:rPr>
              <w:t>AGO</w:t>
            </w:r>
            <w:r w:rsidR="00A140EF">
              <w:rPr>
                <w:sz w:val="16"/>
              </w:rPr>
              <w:t xml:space="preserve"> - </w:t>
            </w:r>
            <w:r w:rsidR="002423C3">
              <w:rPr>
                <w:sz w:val="16"/>
              </w:rPr>
              <w:t>12</w:t>
            </w:r>
          </w:p>
        </w:tc>
        <w:tc>
          <w:tcPr>
            <w:tcW w:w="3969" w:type="dxa"/>
            <w:tcBorders>
              <w:bottom w:val="nil"/>
            </w:tcBorders>
            <w:shd w:val="clear" w:color="auto" w:fill="FFFFFF"/>
            <w:vAlign w:val="center"/>
          </w:tcPr>
          <w:p w:rsidR="00A140EF" w:rsidRPr="00BD6E4D" w:rsidRDefault="00A140EF" w:rsidP="00BA26D3">
            <w:pPr>
              <w:rPr>
                <w:sz w:val="16"/>
              </w:rPr>
            </w:pPr>
            <w:r w:rsidRPr="00BD6E4D">
              <w:rPr>
                <w:sz w:val="16"/>
              </w:rPr>
              <w:t>UNIDAD I</w:t>
            </w:r>
            <w:r>
              <w:rPr>
                <w:sz w:val="16"/>
              </w:rPr>
              <w:t>I</w:t>
            </w:r>
            <w:r w:rsidRPr="00BD6E4D">
              <w:rPr>
                <w:sz w:val="16"/>
              </w:rPr>
              <w:t xml:space="preserve">  Continuación</w:t>
            </w:r>
          </w:p>
          <w:p w:rsidR="00A140EF" w:rsidRPr="00BD6E4D" w:rsidRDefault="00A140EF" w:rsidP="00BA26D3">
            <w:pPr>
              <w:rPr>
                <w:sz w:val="16"/>
              </w:rPr>
            </w:pPr>
          </w:p>
          <w:p w:rsidR="00A140EF" w:rsidRPr="005C17F2" w:rsidRDefault="00A140EF" w:rsidP="00BA26D3">
            <w:pPr>
              <w:rPr>
                <w:sz w:val="16"/>
              </w:rPr>
            </w:pPr>
            <w:r w:rsidRPr="00BD6E4D">
              <w:rPr>
                <w:sz w:val="16"/>
              </w:rPr>
              <w:t xml:space="preserve">Derivadas. </w:t>
            </w:r>
          </w:p>
        </w:tc>
        <w:tc>
          <w:tcPr>
            <w:tcW w:w="992" w:type="dxa"/>
            <w:tcBorders>
              <w:bottom w:val="nil"/>
            </w:tcBorders>
            <w:shd w:val="clear" w:color="auto" w:fill="FFFFFF"/>
            <w:vAlign w:val="center"/>
          </w:tcPr>
          <w:p w:rsidR="00A140EF" w:rsidRPr="00BD6E4D" w:rsidRDefault="00A140EF" w:rsidP="00BA26D3">
            <w:pPr>
              <w:jc w:val="center"/>
              <w:rPr>
                <w:sz w:val="16"/>
                <w:lang w:val="es-MX"/>
              </w:rPr>
            </w:pPr>
            <w:r>
              <w:rPr>
                <w:sz w:val="16"/>
                <w:lang w:val="es-MX"/>
              </w:rPr>
              <w:t>18%</w:t>
            </w:r>
          </w:p>
        </w:tc>
        <w:tc>
          <w:tcPr>
            <w:tcW w:w="3260" w:type="dxa"/>
            <w:tcBorders>
              <w:bottom w:val="nil"/>
            </w:tcBorders>
            <w:vAlign w:val="center"/>
          </w:tcPr>
          <w:p w:rsidR="00A140EF" w:rsidRPr="00BD6E4D" w:rsidRDefault="00A140EF" w:rsidP="00BA26D3">
            <w:pPr>
              <w:jc w:val="center"/>
              <w:rPr>
                <w:sz w:val="16"/>
                <w:lang w:val="es-MX"/>
              </w:rPr>
            </w:pPr>
            <w:r w:rsidRPr="00BD6E4D">
              <w:rPr>
                <w:sz w:val="16"/>
                <w:lang w:val="es-MX"/>
              </w:rPr>
              <w:t xml:space="preserve">Pizarra </w:t>
            </w:r>
          </w:p>
        </w:tc>
      </w:tr>
      <w:tr w:rsidR="00EC5A11" w:rsidRPr="002D7B4A">
        <w:tblPrEx>
          <w:tblCellMar>
            <w:top w:w="0" w:type="dxa"/>
            <w:bottom w:w="0" w:type="dxa"/>
          </w:tblCellMar>
        </w:tblPrEx>
        <w:trPr>
          <w:trHeight w:val="669"/>
        </w:trPr>
        <w:tc>
          <w:tcPr>
            <w:tcW w:w="1204" w:type="dxa"/>
            <w:tcBorders>
              <w:bottom w:val="nil"/>
            </w:tcBorders>
            <w:shd w:val="clear" w:color="auto" w:fill="FFFFFF"/>
            <w:vAlign w:val="center"/>
          </w:tcPr>
          <w:p w:rsidR="00EC5A11" w:rsidRDefault="001222A8" w:rsidP="001D008B">
            <w:pPr>
              <w:jc w:val="center"/>
              <w:rPr>
                <w:sz w:val="16"/>
              </w:rPr>
            </w:pPr>
            <w:r>
              <w:rPr>
                <w:sz w:val="16"/>
              </w:rPr>
              <w:t>23</w:t>
            </w:r>
            <w:r w:rsidR="00EC5A11" w:rsidRPr="00BD6E4D">
              <w:rPr>
                <w:sz w:val="16"/>
              </w:rPr>
              <w:t xml:space="preserve"> – </w:t>
            </w:r>
            <w:r w:rsidR="00EC5A11">
              <w:rPr>
                <w:sz w:val="16"/>
              </w:rPr>
              <w:t>AGO</w:t>
            </w:r>
            <w:r w:rsidR="00EC5A11" w:rsidRPr="00BD6E4D">
              <w:rPr>
                <w:sz w:val="16"/>
              </w:rPr>
              <w:t xml:space="preserve"> </w:t>
            </w:r>
            <w:r w:rsidR="00EC5A11">
              <w:rPr>
                <w:sz w:val="16"/>
              </w:rPr>
              <w:t>–</w:t>
            </w:r>
            <w:r w:rsidR="00EC5A11" w:rsidRPr="00BD6E4D">
              <w:rPr>
                <w:sz w:val="16"/>
              </w:rPr>
              <w:t xml:space="preserve"> </w:t>
            </w:r>
            <w:r w:rsidR="002423C3">
              <w:rPr>
                <w:sz w:val="16"/>
              </w:rPr>
              <w:t>12</w:t>
            </w:r>
          </w:p>
        </w:tc>
        <w:tc>
          <w:tcPr>
            <w:tcW w:w="3969" w:type="dxa"/>
            <w:tcBorders>
              <w:bottom w:val="nil"/>
            </w:tcBorders>
            <w:shd w:val="clear" w:color="auto" w:fill="FFFFFF"/>
            <w:vAlign w:val="center"/>
          </w:tcPr>
          <w:p w:rsidR="00EC5A11" w:rsidRDefault="00EC5A11" w:rsidP="001D008B">
            <w:pPr>
              <w:rPr>
                <w:sz w:val="16"/>
              </w:rPr>
            </w:pPr>
            <w:r>
              <w:rPr>
                <w:sz w:val="16"/>
              </w:rPr>
              <w:t>Examen Grupal</w:t>
            </w:r>
          </w:p>
        </w:tc>
        <w:tc>
          <w:tcPr>
            <w:tcW w:w="992" w:type="dxa"/>
            <w:tcBorders>
              <w:bottom w:val="nil"/>
            </w:tcBorders>
            <w:shd w:val="clear" w:color="auto" w:fill="FFFFFF"/>
            <w:vAlign w:val="center"/>
          </w:tcPr>
          <w:p w:rsidR="00EC5A11" w:rsidRDefault="00EC5A11" w:rsidP="002D7B4A">
            <w:pPr>
              <w:jc w:val="center"/>
              <w:rPr>
                <w:sz w:val="16"/>
              </w:rPr>
            </w:pPr>
          </w:p>
        </w:tc>
        <w:tc>
          <w:tcPr>
            <w:tcW w:w="3260" w:type="dxa"/>
            <w:tcBorders>
              <w:bottom w:val="nil"/>
            </w:tcBorders>
            <w:vAlign w:val="center"/>
          </w:tcPr>
          <w:p w:rsidR="00EC5A11" w:rsidRPr="00BD6E4D" w:rsidRDefault="007A4BD3" w:rsidP="002D7B4A">
            <w:pPr>
              <w:jc w:val="center"/>
              <w:rPr>
                <w:sz w:val="16"/>
                <w:lang w:val="en-US"/>
              </w:rPr>
            </w:pPr>
            <w:r>
              <w:rPr>
                <w:sz w:val="16"/>
                <w:lang w:val="es-MX"/>
              </w:rPr>
              <w:t>GAC</w:t>
            </w:r>
          </w:p>
        </w:tc>
      </w:tr>
      <w:tr w:rsidR="00EC5A11" w:rsidRPr="002D7B4A">
        <w:tblPrEx>
          <w:tblCellMar>
            <w:top w:w="0" w:type="dxa"/>
            <w:bottom w:w="0" w:type="dxa"/>
          </w:tblCellMar>
        </w:tblPrEx>
        <w:trPr>
          <w:trHeight w:val="669"/>
        </w:trPr>
        <w:tc>
          <w:tcPr>
            <w:tcW w:w="1204" w:type="dxa"/>
            <w:tcBorders>
              <w:bottom w:val="nil"/>
            </w:tcBorders>
            <w:shd w:val="clear" w:color="auto" w:fill="FFFFFF"/>
            <w:vAlign w:val="center"/>
          </w:tcPr>
          <w:p w:rsidR="00EC5A11" w:rsidRDefault="001222A8" w:rsidP="001D008B">
            <w:pPr>
              <w:jc w:val="center"/>
              <w:rPr>
                <w:sz w:val="16"/>
              </w:rPr>
            </w:pPr>
            <w:r>
              <w:rPr>
                <w:sz w:val="16"/>
              </w:rPr>
              <w:t>29</w:t>
            </w:r>
            <w:r w:rsidR="00EC5A11" w:rsidRPr="00BD6E4D">
              <w:rPr>
                <w:sz w:val="16"/>
              </w:rPr>
              <w:t xml:space="preserve"> – </w:t>
            </w:r>
            <w:r w:rsidR="00EC5A11">
              <w:rPr>
                <w:sz w:val="16"/>
              </w:rPr>
              <w:t>AGO</w:t>
            </w:r>
            <w:r w:rsidR="00EC5A11" w:rsidRPr="00BD6E4D">
              <w:rPr>
                <w:sz w:val="16"/>
              </w:rPr>
              <w:t xml:space="preserve"> </w:t>
            </w:r>
            <w:r w:rsidR="00EC5A11">
              <w:rPr>
                <w:sz w:val="16"/>
              </w:rPr>
              <w:t>–</w:t>
            </w:r>
            <w:r w:rsidR="00EC5A11" w:rsidRPr="00BD6E4D">
              <w:rPr>
                <w:sz w:val="16"/>
              </w:rPr>
              <w:t xml:space="preserve"> </w:t>
            </w:r>
            <w:r w:rsidR="002423C3">
              <w:rPr>
                <w:sz w:val="16"/>
              </w:rPr>
              <w:t>12</w:t>
            </w:r>
          </w:p>
        </w:tc>
        <w:tc>
          <w:tcPr>
            <w:tcW w:w="3969" w:type="dxa"/>
            <w:tcBorders>
              <w:bottom w:val="nil"/>
            </w:tcBorders>
            <w:shd w:val="clear" w:color="auto" w:fill="FFFFFF"/>
            <w:vAlign w:val="center"/>
          </w:tcPr>
          <w:p w:rsidR="00EC5A11" w:rsidRPr="00BD6E4D" w:rsidRDefault="00EC5A11" w:rsidP="002D7B4A">
            <w:pPr>
              <w:rPr>
                <w:sz w:val="16"/>
              </w:rPr>
            </w:pPr>
            <w:r w:rsidRPr="00BD6E4D">
              <w:rPr>
                <w:sz w:val="16"/>
              </w:rPr>
              <w:t>UNIDAD I</w:t>
            </w:r>
            <w:r>
              <w:rPr>
                <w:sz w:val="16"/>
              </w:rPr>
              <w:t>I</w:t>
            </w:r>
            <w:r w:rsidRPr="00BD6E4D">
              <w:rPr>
                <w:sz w:val="16"/>
              </w:rPr>
              <w:t xml:space="preserve"> Continuación</w:t>
            </w:r>
          </w:p>
          <w:p w:rsidR="00EC5A11" w:rsidRDefault="00EC5A11" w:rsidP="002D7B4A">
            <w:pPr>
              <w:rPr>
                <w:sz w:val="16"/>
              </w:rPr>
            </w:pPr>
          </w:p>
          <w:p w:rsidR="00EC5A11" w:rsidRPr="00BD6E4D" w:rsidRDefault="00EC5A11" w:rsidP="002D7B4A">
            <w:pPr>
              <w:jc w:val="both"/>
              <w:rPr>
                <w:sz w:val="16"/>
              </w:rPr>
            </w:pPr>
            <w:r>
              <w:rPr>
                <w:sz w:val="16"/>
              </w:rPr>
              <w:t xml:space="preserve">Integrales </w:t>
            </w:r>
          </w:p>
        </w:tc>
        <w:tc>
          <w:tcPr>
            <w:tcW w:w="992" w:type="dxa"/>
            <w:tcBorders>
              <w:bottom w:val="nil"/>
            </w:tcBorders>
            <w:shd w:val="clear" w:color="auto" w:fill="FFFFFF"/>
            <w:vAlign w:val="center"/>
          </w:tcPr>
          <w:p w:rsidR="00EC5A11" w:rsidRPr="002D7B4A" w:rsidRDefault="00EC5A11" w:rsidP="002D7B4A">
            <w:pPr>
              <w:jc w:val="center"/>
              <w:rPr>
                <w:sz w:val="16"/>
              </w:rPr>
            </w:pPr>
            <w:r>
              <w:rPr>
                <w:sz w:val="16"/>
              </w:rPr>
              <w:t>21%</w:t>
            </w:r>
          </w:p>
        </w:tc>
        <w:tc>
          <w:tcPr>
            <w:tcW w:w="3260" w:type="dxa"/>
            <w:tcBorders>
              <w:bottom w:val="nil"/>
            </w:tcBorders>
            <w:vAlign w:val="center"/>
          </w:tcPr>
          <w:p w:rsidR="00EC5A11" w:rsidRPr="002D7B4A" w:rsidRDefault="00EC5A11" w:rsidP="002D7B4A">
            <w:pPr>
              <w:jc w:val="center"/>
              <w:rPr>
                <w:sz w:val="16"/>
              </w:rPr>
            </w:pPr>
            <w:r w:rsidRPr="00BD6E4D">
              <w:rPr>
                <w:sz w:val="16"/>
                <w:lang w:val="en-US"/>
              </w:rPr>
              <w:t>Pizarra</w:t>
            </w:r>
          </w:p>
        </w:tc>
      </w:tr>
      <w:tr w:rsidR="00EC5A11" w:rsidRPr="00543579">
        <w:tblPrEx>
          <w:tblCellMar>
            <w:top w:w="0" w:type="dxa"/>
            <w:bottom w:w="0" w:type="dxa"/>
          </w:tblCellMar>
        </w:tblPrEx>
        <w:trPr>
          <w:trHeight w:val="710"/>
        </w:trPr>
        <w:tc>
          <w:tcPr>
            <w:tcW w:w="1204" w:type="dxa"/>
            <w:tcBorders>
              <w:bottom w:val="nil"/>
            </w:tcBorders>
            <w:shd w:val="clear" w:color="auto" w:fill="FFFFFF"/>
            <w:vAlign w:val="center"/>
          </w:tcPr>
          <w:p w:rsidR="00EC5A11" w:rsidRDefault="001222A8" w:rsidP="001D008B">
            <w:pPr>
              <w:jc w:val="center"/>
              <w:rPr>
                <w:sz w:val="16"/>
              </w:rPr>
            </w:pPr>
            <w:r>
              <w:rPr>
                <w:sz w:val="16"/>
              </w:rPr>
              <w:t>30</w:t>
            </w:r>
            <w:r w:rsidR="00EC5A11">
              <w:rPr>
                <w:sz w:val="16"/>
              </w:rPr>
              <w:t xml:space="preserve"> – AGO - </w:t>
            </w:r>
            <w:r w:rsidR="002423C3">
              <w:rPr>
                <w:sz w:val="16"/>
              </w:rPr>
              <w:t>12</w:t>
            </w:r>
          </w:p>
        </w:tc>
        <w:tc>
          <w:tcPr>
            <w:tcW w:w="3969" w:type="dxa"/>
            <w:tcBorders>
              <w:bottom w:val="nil"/>
            </w:tcBorders>
            <w:shd w:val="clear" w:color="auto" w:fill="FFFFFF"/>
            <w:vAlign w:val="center"/>
          </w:tcPr>
          <w:p w:rsidR="00EC5A11" w:rsidRPr="00BD6E4D" w:rsidRDefault="00EC5A11" w:rsidP="002D7B4A">
            <w:pPr>
              <w:jc w:val="both"/>
              <w:rPr>
                <w:sz w:val="16"/>
              </w:rPr>
            </w:pPr>
            <w:r>
              <w:rPr>
                <w:sz w:val="16"/>
              </w:rPr>
              <w:t>UNIDAD II Continuación</w:t>
            </w:r>
            <w:r w:rsidRPr="00BD6E4D">
              <w:rPr>
                <w:sz w:val="16"/>
              </w:rPr>
              <w:t xml:space="preserve">  </w:t>
            </w:r>
          </w:p>
          <w:p w:rsidR="00EC5A11" w:rsidRPr="00BD6E4D" w:rsidRDefault="00EC5A11" w:rsidP="002D7B4A">
            <w:pPr>
              <w:jc w:val="both"/>
              <w:rPr>
                <w:sz w:val="16"/>
              </w:rPr>
            </w:pPr>
          </w:p>
          <w:p w:rsidR="00EC5A11" w:rsidRPr="002D7B4A" w:rsidRDefault="00EC5A11" w:rsidP="002D7B4A">
            <w:pPr>
              <w:rPr>
                <w:sz w:val="16"/>
              </w:rPr>
            </w:pPr>
            <w:r>
              <w:rPr>
                <w:sz w:val="16"/>
              </w:rPr>
              <w:t>Repaso  m</w:t>
            </w:r>
            <w:r w:rsidRPr="00BD6E4D">
              <w:rPr>
                <w:sz w:val="16"/>
              </w:rPr>
              <w:t>étodos de integración.</w:t>
            </w:r>
          </w:p>
        </w:tc>
        <w:tc>
          <w:tcPr>
            <w:tcW w:w="992" w:type="dxa"/>
            <w:tcBorders>
              <w:bottom w:val="nil"/>
            </w:tcBorders>
            <w:shd w:val="clear" w:color="auto" w:fill="FFFFFF"/>
            <w:vAlign w:val="center"/>
          </w:tcPr>
          <w:p w:rsidR="00EC5A11" w:rsidRPr="00543579" w:rsidRDefault="00EC5A11" w:rsidP="002D7B4A">
            <w:pPr>
              <w:jc w:val="center"/>
              <w:rPr>
                <w:sz w:val="16"/>
              </w:rPr>
            </w:pPr>
            <w:r>
              <w:rPr>
                <w:sz w:val="16"/>
                <w:lang w:val="en-US"/>
              </w:rPr>
              <w:t>27</w:t>
            </w:r>
            <w:r w:rsidRPr="00BD6E4D">
              <w:rPr>
                <w:sz w:val="16"/>
                <w:lang w:val="en-US"/>
              </w:rPr>
              <w:t>%</w:t>
            </w:r>
          </w:p>
        </w:tc>
        <w:tc>
          <w:tcPr>
            <w:tcW w:w="3260" w:type="dxa"/>
            <w:tcBorders>
              <w:bottom w:val="nil"/>
            </w:tcBorders>
            <w:vAlign w:val="center"/>
          </w:tcPr>
          <w:p w:rsidR="00EC5A11" w:rsidRPr="00543579" w:rsidRDefault="00EC5A11" w:rsidP="002D7B4A">
            <w:pPr>
              <w:jc w:val="center"/>
              <w:rPr>
                <w:sz w:val="16"/>
              </w:rPr>
            </w:pPr>
            <w:r w:rsidRPr="00BD6E4D">
              <w:rPr>
                <w:sz w:val="16"/>
                <w:lang w:val="en-US"/>
              </w:rPr>
              <w:t>Pizarra</w:t>
            </w:r>
          </w:p>
        </w:tc>
      </w:tr>
      <w:tr w:rsidR="00EC5A11" w:rsidRPr="00BD6E4D">
        <w:tblPrEx>
          <w:tblCellMar>
            <w:top w:w="0" w:type="dxa"/>
            <w:bottom w:w="0" w:type="dxa"/>
          </w:tblCellMar>
        </w:tblPrEx>
        <w:trPr>
          <w:trHeight w:val="786"/>
        </w:trPr>
        <w:tc>
          <w:tcPr>
            <w:tcW w:w="1204" w:type="dxa"/>
            <w:tcBorders>
              <w:bottom w:val="single" w:sz="4" w:space="0" w:color="auto"/>
            </w:tcBorders>
            <w:shd w:val="clear" w:color="auto" w:fill="FFFFFF"/>
            <w:vAlign w:val="center"/>
          </w:tcPr>
          <w:p w:rsidR="00EC5A11" w:rsidRDefault="00EC5A11" w:rsidP="001D008B">
            <w:pPr>
              <w:jc w:val="center"/>
              <w:rPr>
                <w:sz w:val="16"/>
              </w:rPr>
            </w:pPr>
            <w:r>
              <w:rPr>
                <w:bCs/>
                <w:sz w:val="16"/>
              </w:rPr>
              <w:t>0</w:t>
            </w:r>
            <w:r w:rsidR="001222A8">
              <w:rPr>
                <w:bCs/>
                <w:sz w:val="16"/>
              </w:rPr>
              <w:t>5</w:t>
            </w:r>
            <w:r>
              <w:rPr>
                <w:bCs/>
                <w:sz w:val="16"/>
              </w:rPr>
              <w:t xml:space="preserve"> – SEP - </w:t>
            </w:r>
            <w:r w:rsidR="002423C3">
              <w:rPr>
                <w:bCs/>
                <w:sz w:val="16"/>
              </w:rPr>
              <w:t>12</w:t>
            </w:r>
          </w:p>
        </w:tc>
        <w:tc>
          <w:tcPr>
            <w:tcW w:w="3969" w:type="dxa"/>
            <w:tcBorders>
              <w:bottom w:val="single" w:sz="4" w:space="0" w:color="auto"/>
            </w:tcBorders>
            <w:shd w:val="clear" w:color="auto" w:fill="FFFFFF"/>
            <w:vAlign w:val="center"/>
          </w:tcPr>
          <w:p w:rsidR="00EC5A11" w:rsidRPr="002B667B" w:rsidRDefault="00EC5A11" w:rsidP="000C60E1">
            <w:pPr>
              <w:rPr>
                <w:sz w:val="16"/>
                <w:lang w:val="es-MX"/>
              </w:rPr>
            </w:pPr>
            <w:r>
              <w:rPr>
                <w:sz w:val="16"/>
              </w:rPr>
              <w:t>Resolución de ejercicios</w:t>
            </w:r>
          </w:p>
        </w:tc>
        <w:tc>
          <w:tcPr>
            <w:tcW w:w="992" w:type="dxa"/>
            <w:tcBorders>
              <w:bottom w:val="single" w:sz="4" w:space="0" w:color="auto"/>
            </w:tcBorders>
            <w:shd w:val="clear" w:color="auto" w:fill="FFFFFF"/>
            <w:vAlign w:val="center"/>
          </w:tcPr>
          <w:p w:rsidR="00EC5A11" w:rsidRPr="00BD6E4D" w:rsidRDefault="00EC5A11" w:rsidP="000C60E1">
            <w:pPr>
              <w:jc w:val="center"/>
              <w:rPr>
                <w:sz w:val="16"/>
                <w:lang w:val="es-MX"/>
              </w:rPr>
            </w:pPr>
          </w:p>
        </w:tc>
        <w:tc>
          <w:tcPr>
            <w:tcW w:w="3260" w:type="dxa"/>
            <w:tcBorders>
              <w:bottom w:val="single" w:sz="4" w:space="0" w:color="auto"/>
            </w:tcBorders>
            <w:vAlign w:val="center"/>
          </w:tcPr>
          <w:p w:rsidR="00EC5A11" w:rsidRPr="00BD6E4D" w:rsidRDefault="00EC5A11" w:rsidP="000C60E1">
            <w:pPr>
              <w:jc w:val="center"/>
              <w:rPr>
                <w:sz w:val="16"/>
                <w:lang w:val="es-MX"/>
              </w:rPr>
            </w:pPr>
            <w:r>
              <w:rPr>
                <w:sz w:val="16"/>
                <w:lang w:val="es-MX"/>
              </w:rPr>
              <w:t>Pizarra -GAC</w:t>
            </w:r>
          </w:p>
        </w:tc>
      </w:tr>
      <w:tr w:rsidR="00EC5A11" w:rsidRPr="00BD6E4D">
        <w:tblPrEx>
          <w:tblCellMar>
            <w:top w:w="0" w:type="dxa"/>
            <w:bottom w:w="0" w:type="dxa"/>
          </w:tblCellMar>
        </w:tblPrEx>
        <w:trPr>
          <w:trHeight w:val="786"/>
        </w:trPr>
        <w:tc>
          <w:tcPr>
            <w:tcW w:w="1204" w:type="dxa"/>
            <w:tcBorders>
              <w:bottom w:val="single" w:sz="4" w:space="0" w:color="auto"/>
            </w:tcBorders>
            <w:shd w:val="clear" w:color="auto" w:fill="FFFFFF"/>
            <w:vAlign w:val="center"/>
          </w:tcPr>
          <w:p w:rsidR="00EC5A11" w:rsidRDefault="001222A8" w:rsidP="001D008B">
            <w:pPr>
              <w:jc w:val="center"/>
              <w:rPr>
                <w:sz w:val="16"/>
              </w:rPr>
            </w:pPr>
            <w:r>
              <w:rPr>
                <w:bCs/>
                <w:sz w:val="16"/>
              </w:rPr>
              <w:t>06</w:t>
            </w:r>
            <w:r w:rsidR="00EC5A11">
              <w:rPr>
                <w:bCs/>
                <w:sz w:val="16"/>
              </w:rPr>
              <w:t xml:space="preserve"> – SEP - </w:t>
            </w:r>
            <w:r w:rsidR="002423C3">
              <w:rPr>
                <w:bCs/>
                <w:sz w:val="16"/>
              </w:rPr>
              <w:t>12</w:t>
            </w:r>
          </w:p>
        </w:tc>
        <w:tc>
          <w:tcPr>
            <w:tcW w:w="3969" w:type="dxa"/>
            <w:tcBorders>
              <w:bottom w:val="single" w:sz="4" w:space="0" w:color="auto"/>
            </w:tcBorders>
            <w:shd w:val="clear" w:color="auto" w:fill="FFFFFF"/>
            <w:vAlign w:val="center"/>
          </w:tcPr>
          <w:p w:rsidR="00EC5A11" w:rsidRDefault="00EC5A11" w:rsidP="00C05F0A">
            <w:pPr>
              <w:rPr>
                <w:sz w:val="16"/>
              </w:rPr>
            </w:pPr>
            <w:r>
              <w:rPr>
                <w:sz w:val="16"/>
              </w:rPr>
              <w:t>Examen Grupal</w:t>
            </w:r>
          </w:p>
        </w:tc>
        <w:tc>
          <w:tcPr>
            <w:tcW w:w="992" w:type="dxa"/>
            <w:tcBorders>
              <w:bottom w:val="single" w:sz="4" w:space="0" w:color="auto"/>
            </w:tcBorders>
            <w:shd w:val="clear" w:color="auto" w:fill="FFFFFF"/>
            <w:vAlign w:val="center"/>
          </w:tcPr>
          <w:p w:rsidR="00EC5A11" w:rsidRPr="00BD6E4D" w:rsidRDefault="00EC5A11" w:rsidP="00BA26D3">
            <w:pPr>
              <w:jc w:val="center"/>
              <w:rPr>
                <w:sz w:val="16"/>
                <w:lang w:val="es-MX"/>
              </w:rPr>
            </w:pPr>
          </w:p>
        </w:tc>
        <w:tc>
          <w:tcPr>
            <w:tcW w:w="3260" w:type="dxa"/>
            <w:tcBorders>
              <w:bottom w:val="single" w:sz="4" w:space="0" w:color="auto"/>
            </w:tcBorders>
            <w:vAlign w:val="center"/>
          </w:tcPr>
          <w:p w:rsidR="00EC5A11" w:rsidRDefault="00EC5A11" w:rsidP="00BA26D3">
            <w:pPr>
              <w:jc w:val="center"/>
              <w:rPr>
                <w:sz w:val="16"/>
                <w:lang w:val="es-MX"/>
              </w:rPr>
            </w:pPr>
            <w:r>
              <w:rPr>
                <w:sz w:val="16"/>
                <w:lang w:val="es-MX"/>
              </w:rPr>
              <w:t>GAC</w:t>
            </w:r>
          </w:p>
        </w:tc>
      </w:tr>
      <w:tr w:rsidR="00EC5A11" w:rsidRPr="00BD6E4D">
        <w:tblPrEx>
          <w:tblCellMar>
            <w:top w:w="0" w:type="dxa"/>
            <w:bottom w:w="0" w:type="dxa"/>
          </w:tblCellMar>
        </w:tblPrEx>
        <w:trPr>
          <w:trHeight w:val="517"/>
        </w:trPr>
        <w:tc>
          <w:tcPr>
            <w:tcW w:w="1204" w:type="dxa"/>
            <w:shd w:val="pct35" w:color="auto" w:fill="FFFFFF"/>
            <w:vAlign w:val="center"/>
          </w:tcPr>
          <w:p w:rsidR="00EC5A11" w:rsidRPr="005A19B2" w:rsidRDefault="00EC5A11" w:rsidP="00BD6E4D">
            <w:pPr>
              <w:jc w:val="center"/>
              <w:rPr>
                <w:bCs/>
                <w:sz w:val="16"/>
              </w:rPr>
            </w:pPr>
            <w:r>
              <w:rPr>
                <w:bCs/>
                <w:sz w:val="16"/>
              </w:rPr>
              <w:t>1</w:t>
            </w:r>
            <w:r w:rsidR="001222A8">
              <w:rPr>
                <w:bCs/>
                <w:sz w:val="16"/>
              </w:rPr>
              <w:t>2</w:t>
            </w:r>
            <w:r>
              <w:rPr>
                <w:bCs/>
                <w:sz w:val="16"/>
              </w:rPr>
              <w:t xml:space="preserve"> – SEP - </w:t>
            </w:r>
            <w:r w:rsidR="002423C3">
              <w:rPr>
                <w:bCs/>
                <w:sz w:val="16"/>
              </w:rPr>
              <w:t>12</w:t>
            </w:r>
          </w:p>
        </w:tc>
        <w:tc>
          <w:tcPr>
            <w:tcW w:w="3969" w:type="dxa"/>
            <w:shd w:val="pct35" w:color="auto" w:fill="FFFFFF"/>
            <w:vAlign w:val="center"/>
          </w:tcPr>
          <w:p w:rsidR="00EC5A11" w:rsidRPr="00BD6E4D" w:rsidRDefault="00EC5A11">
            <w:pPr>
              <w:jc w:val="center"/>
              <w:rPr>
                <w:b/>
                <w:bCs/>
                <w:sz w:val="16"/>
              </w:rPr>
            </w:pPr>
            <w:r w:rsidRPr="00BD6E4D">
              <w:rPr>
                <w:b/>
                <w:bCs/>
                <w:sz w:val="16"/>
              </w:rPr>
              <w:t>PRIMERA EVALUACIÓN PARCIAL</w:t>
            </w:r>
          </w:p>
          <w:p w:rsidR="00EC5A11" w:rsidRPr="00BD6E4D" w:rsidRDefault="00EC5A11">
            <w:pPr>
              <w:jc w:val="center"/>
              <w:rPr>
                <w:sz w:val="16"/>
              </w:rPr>
            </w:pPr>
          </w:p>
        </w:tc>
        <w:tc>
          <w:tcPr>
            <w:tcW w:w="992" w:type="dxa"/>
            <w:shd w:val="pct35" w:color="auto" w:fill="FFFFFF"/>
            <w:vAlign w:val="center"/>
          </w:tcPr>
          <w:p w:rsidR="00EC5A11" w:rsidRPr="00BD6E4D" w:rsidRDefault="00EC5A11">
            <w:pPr>
              <w:jc w:val="center"/>
              <w:rPr>
                <w:sz w:val="16"/>
              </w:rPr>
            </w:pPr>
          </w:p>
        </w:tc>
        <w:tc>
          <w:tcPr>
            <w:tcW w:w="3260" w:type="dxa"/>
            <w:shd w:val="pct35" w:color="auto" w:fill="FFFFFF"/>
            <w:vAlign w:val="center"/>
          </w:tcPr>
          <w:p w:rsidR="00EC5A11" w:rsidRPr="00BD6E4D" w:rsidRDefault="00EC5A11">
            <w:pPr>
              <w:jc w:val="center"/>
              <w:rPr>
                <w:sz w:val="16"/>
              </w:rPr>
            </w:pPr>
          </w:p>
        </w:tc>
      </w:tr>
    </w:tbl>
    <w:p w:rsidR="00786280" w:rsidRDefault="00786280">
      <w:pPr>
        <w:rPr>
          <w:sz w:val="16"/>
        </w:rPr>
      </w:pPr>
    </w:p>
    <w:p w:rsidR="00536170" w:rsidRDefault="00536170">
      <w:pPr>
        <w:rPr>
          <w:sz w:val="16"/>
        </w:rPr>
      </w:pPr>
    </w:p>
    <w:p w:rsidR="00536170" w:rsidRDefault="00536170">
      <w:pPr>
        <w:rPr>
          <w:sz w:val="16"/>
        </w:rPr>
      </w:pPr>
    </w:p>
    <w:p w:rsidR="00536170" w:rsidRDefault="00536170">
      <w:pPr>
        <w:rPr>
          <w:sz w:val="16"/>
        </w:rPr>
      </w:pPr>
    </w:p>
    <w:p w:rsidR="00536170" w:rsidRDefault="00536170">
      <w:pPr>
        <w:rPr>
          <w:sz w:val="16"/>
        </w:rPr>
      </w:pPr>
    </w:p>
    <w:p w:rsidR="00536170" w:rsidRDefault="00536170">
      <w:pPr>
        <w:rPr>
          <w:sz w:val="16"/>
        </w:rPr>
      </w:pPr>
    </w:p>
    <w:p w:rsidR="00536170" w:rsidRDefault="00536170">
      <w:pPr>
        <w:rPr>
          <w:sz w:val="16"/>
        </w:rPr>
      </w:pPr>
    </w:p>
    <w:p w:rsidR="00536170" w:rsidRDefault="00536170">
      <w:pPr>
        <w:rPr>
          <w:sz w:val="16"/>
        </w:rPr>
      </w:pPr>
    </w:p>
    <w:p w:rsidR="00536170" w:rsidRDefault="00536170">
      <w:pPr>
        <w:rPr>
          <w:sz w:val="16"/>
        </w:rPr>
      </w:pPr>
    </w:p>
    <w:p w:rsidR="00536170" w:rsidRPr="00BD6E4D" w:rsidRDefault="00536170">
      <w:pPr>
        <w:rPr>
          <w:sz w:val="16"/>
        </w:rPr>
      </w:pPr>
    </w:p>
    <w:p w:rsidR="00786280" w:rsidRPr="00BD6E4D" w:rsidRDefault="00786280">
      <w:pPr>
        <w:rPr>
          <w:sz w:val="16"/>
        </w:rPr>
      </w:pPr>
    </w:p>
    <w:p w:rsidR="00786280" w:rsidRPr="00BD6E4D" w:rsidRDefault="00786280">
      <w:pPr>
        <w:rPr>
          <w:sz w:val="16"/>
        </w:rPr>
      </w:pPr>
    </w:p>
    <w:p w:rsidR="00786280" w:rsidRDefault="00786280">
      <w:pPr>
        <w:rPr>
          <w:sz w:val="16"/>
        </w:rPr>
      </w:pPr>
    </w:p>
    <w:p w:rsidR="00F74FEF" w:rsidRDefault="00F74FEF">
      <w:pPr>
        <w:rPr>
          <w:sz w:val="16"/>
        </w:rPr>
      </w:pPr>
    </w:p>
    <w:p w:rsidR="00F74FEF" w:rsidRDefault="00F74FEF">
      <w:pPr>
        <w:rPr>
          <w:sz w:val="16"/>
        </w:rPr>
      </w:pPr>
    </w:p>
    <w:p w:rsidR="00F74FEF" w:rsidRPr="00BD6E4D" w:rsidRDefault="00F74FEF">
      <w:pPr>
        <w:rPr>
          <w:sz w:val="16"/>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3969"/>
        <w:gridCol w:w="992"/>
        <w:gridCol w:w="3260"/>
      </w:tblGrid>
      <w:tr w:rsidR="00786280" w:rsidRPr="00BD6E4D">
        <w:tblPrEx>
          <w:tblCellMar>
            <w:top w:w="0" w:type="dxa"/>
            <w:bottom w:w="0" w:type="dxa"/>
          </w:tblCellMar>
        </w:tblPrEx>
        <w:tc>
          <w:tcPr>
            <w:tcW w:w="1204" w:type="dxa"/>
            <w:shd w:val="clear" w:color="auto" w:fill="FFFFFF"/>
            <w:vAlign w:val="center"/>
          </w:tcPr>
          <w:p w:rsidR="00786280" w:rsidRPr="00BD6E4D" w:rsidRDefault="00786280">
            <w:pPr>
              <w:jc w:val="center"/>
              <w:rPr>
                <w:b/>
                <w:sz w:val="16"/>
              </w:rPr>
            </w:pPr>
            <w:r w:rsidRPr="00BD6E4D">
              <w:rPr>
                <w:b/>
                <w:sz w:val="16"/>
              </w:rPr>
              <w:t>Cronograma de Ejecución</w:t>
            </w:r>
          </w:p>
        </w:tc>
        <w:tc>
          <w:tcPr>
            <w:tcW w:w="3969" w:type="dxa"/>
            <w:shd w:val="clear" w:color="auto" w:fill="FFFFFF"/>
            <w:vAlign w:val="center"/>
          </w:tcPr>
          <w:p w:rsidR="00786280" w:rsidRPr="00BD6E4D" w:rsidRDefault="00786280">
            <w:pPr>
              <w:jc w:val="center"/>
              <w:rPr>
                <w:b/>
                <w:sz w:val="16"/>
              </w:rPr>
            </w:pPr>
          </w:p>
          <w:p w:rsidR="00786280" w:rsidRPr="00BD6E4D" w:rsidRDefault="00786280">
            <w:pPr>
              <w:jc w:val="center"/>
              <w:rPr>
                <w:b/>
                <w:sz w:val="16"/>
              </w:rPr>
            </w:pPr>
            <w:r w:rsidRPr="00BD6E4D">
              <w:rPr>
                <w:b/>
                <w:sz w:val="16"/>
              </w:rPr>
              <w:t>UNIDADES</w:t>
            </w:r>
          </w:p>
          <w:p w:rsidR="00786280" w:rsidRPr="00BD6E4D" w:rsidRDefault="00786280">
            <w:pPr>
              <w:jc w:val="center"/>
              <w:rPr>
                <w:b/>
                <w:sz w:val="16"/>
              </w:rPr>
            </w:pPr>
          </w:p>
          <w:p w:rsidR="00786280" w:rsidRPr="00BD6E4D" w:rsidRDefault="00786280">
            <w:pPr>
              <w:jc w:val="center"/>
              <w:rPr>
                <w:b/>
                <w:sz w:val="16"/>
              </w:rPr>
            </w:pPr>
            <w:r w:rsidRPr="00BD6E4D">
              <w:rPr>
                <w:b/>
                <w:sz w:val="16"/>
              </w:rPr>
              <w:t>Y</w:t>
            </w:r>
          </w:p>
          <w:p w:rsidR="00786280" w:rsidRPr="00BD6E4D" w:rsidRDefault="00786280">
            <w:pPr>
              <w:jc w:val="center"/>
              <w:rPr>
                <w:b/>
                <w:sz w:val="16"/>
              </w:rPr>
            </w:pPr>
          </w:p>
          <w:p w:rsidR="00786280" w:rsidRPr="00BD6E4D" w:rsidRDefault="00786280">
            <w:pPr>
              <w:jc w:val="center"/>
              <w:rPr>
                <w:b/>
                <w:sz w:val="16"/>
              </w:rPr>
            </w:pPr>
            <w:r w:rsidRPr="00BD6E4D">
              <w:rPr>
                <w:b/>
                <w:sz w:val="16"/>
              </w:rPr>
              <w:t>CONTENDIDO ANALÍTICO</w:t>
            </w:r>
          </w:p>
          <w:p w:rsidR="00786280" w:rsidRPr="00BD6E4D" w:rsidRDefault="00786280">
            <w:pPr>
              <w:jc w:val="center"/>
              <w:rPr>
                <w:b/>
                <w:sz w:val="16"/>
              </w:rPr>
            </w:pPr>
          </w:p>
        </w:tc>
        <w:tc>
          <w:tcPr>
            <w:tcW w:w="992" w:type="dxa"/>
            <w:shd w:val="clear" w:color="auto" w:fill="FFFFFF"/>
            <w:vAlign w:val="center"/>
          </w:tcPr>
          <w:p w:rsidR="00786280" w:rsidRPr="00BD6E4D" w:rsidRDefault="00786280">
            <w:pPr>
              <w:jc w:val="center"/>
              <w:rPr>
                <w:b/>
                <w:sz w:val="16"/>
              </w:rPr>
            </w:pPr>
            <w:r w:rsidRPr="00BD6E4D">
              <w:rPr>
                <w:b/>
                <w:sz w:val="16"/>
              </w:rPr>
              <w:t>Porcentaje  Avanzado</w:t>
            </w:r>
          </w:p>
        </w:tc>
        <w:tc>
          <w:tcPr>
            <w:tcW w:w="3260" w:type="dxa"/>
          </w:tcPr>
          <w:p w:rsidR="00786280" w:rsidRPr="00BD6E4D" w:rsidRDefault="00786280">
            <w:pPr>
              <w:jc w:val="center"/>
              <w:rPr>
                <w:b/>
                <w:sz w:val="16"/>
              </w:rPr>
            </w:pPr>
          </w:p>
          <w:p w:rsidR="00786280" w:rsidRPr="00BD6E4D" w:rsidRDefault="00786280">
            <w:pPr>
              <w:jc w:val="center"/>
              <w:rPr>
                <w:b/>
                <w:sz w:val="16"/>
              </w:rPr>
            </w:pPr>
            <w:r w:rsidRPr="00BD6E4D">
              <w:rPr>
                <w:b/>
                <w:sz w:val="16"/>
              </w:rPr>
              <w:t>MEDIOS Y TÉCNICAS UTILIZADAS</w:t>
            </w:r>
          </w:p>
        </w:tc>
      </w:tr>
      <w:tr w:rsidR="008E77BF" w:rsidRPr="00BD6E4D">
        <w:tblPrEx>
          <w:tblCellMar>
            <w:top w:w="0" w:type="dxa"/>
            <w:bottom w:w="0" w:type="dxa"/>
          </w:tblCellMar>
        </w:tblPrEx>
        <w:trPr>
          <w:trHeight w:val="1068"/>
        </w:trPr>
        <w:tc>
          <w:tcPr>
            <w:tcW w:w="1204" w:type="dxa"/>
            <w:tcBorders>
              <w:bottom w:val="nil"/>
            </w:tcBorders>
            <w:shd w:val="clear" w:color="auto" w:fill="FFFFFF"/>
            <w:vAlign w:val="center"/>
          </w:tcPr>
          <w:p w:rsidR="008E77BF" w:rsidRPr="00BD6E4D" w:rsidRDefault="00D6450C">
            <w:pPr>
              <w:jc w:val="center"/>
              <w:rPr>
                <w:sz w:val="16"/>
              </w:rPr>
            </w:pPr>
            <w:r>
              <w:rPr>
                <w:sz w:val="16"/>
              </w:rPr>
              <w:t>1</w:t>
            </w:r>
            <w:r w:rsidR="005222C3">
              <w:rPr>
                <w:sz w:val="16"/>
              </w:rPr>
              <w:t>3</w:t>
            </w:r>
            <w:r w:rsidR="008E77BF" w:rsidRPr="00BD6E4D">
              <w:rPr>
                <w:sz w:val="16"/>
              </w:rPr>
              <w:t xml:space="preserve"> – </w:t>
            </w:r>
            <w:r>
              <w:rPr>
                <w:sz w:val="16"/>
              </w:rPr>
              <w:t>SEP</w:t>
            </w:r>
            <w:r w:rsidR="008E77BF" w:rsidRPr="00BD6E4D">
              <w:rPr>
                <w:sz w:val="16"/>
              </w:rPr>
              <w:t xml:space="preserve"> </w:t>
            </w:r>
            <w:r w:rsidR="008E77BF">
              <w:rPr>
                <w:sz w:val="16"/>
              </w:rPr>
              <w:t>–</w:t>
            </w:r>
            <w:r w:rsidR="008E77BF" w:rsidRPr="00BD6E4D">
              <w:rPr>
                <w:sz w:val="16"/>
              </w:rPr>
              <w:t xml:space="preserve"> </w:t>
            </w:r>
            <w:r w:rsidR="002423C3">
              <w:rPr>
                <w:sz w:val="16"/>
              </w:rPr>
              <w:t>12</w:t>
            </w:r>
          </w:p>
        </w:tc>
        <w:tc>
          <w:tcPr>
            <w:tcW w:w="3969" w:type="dxa"/>
            <w:tcBorders>
              <w:bottom w:val="nil"/>
            </w:tcBorders>
            <w:shd w:val="clear" w:color="auto" w:fill="FFFFFF"/>
            <w:vAlign w:val="center"/>
          </w:tcPr>
          <w:p w:rsidR="002D7B4A" w:rsidRDefault="002D7B4A" w:rsidP="002D7B4A">
            <w:pPr>
              <w:jc w:val="both"/>
              <w:rPr>
                <w:sz w:val="16"/>
              </w:rPr>
            </w:pPr>
            <w:r>
              <w:rPr>
                <w:sz w:val="16"/>
              </w:rPr>
              <w:t>RESOLUCIÓN DEL EXAMEN</w:t>
            </w:r>
          </w:p>
          <w:p w:rsidR="008E77BF" w:rsidRPr="002D7B4A" w:rsidRDefault="002D7B4A" w:rsidP="002D7B4A">
            <w:pPr>
              <w:jc w:val="both"/>
              <w:rPr>
                <w:sz w:val="16"/>
              </w:rPr>
            </w:pPr>
            <w:r w:rsidRPr="00BD6E4D">
              <w:rPr>
                <w:sz w:val="16"/>
              </w:rPr>
              <w:t>DEVOLUCIÓN DE EXAMENES</w:t>
            </w:r>
          </w:p>
        </w:tc>
        <w:tc>
          <w:tcPr>
            <w:tcW w:w="992" w:type="dxa"/>
            <w:tcBorders>
              <w:bottom w:val="nil"/>
            </w:tcBorders>
            <w:shd w:val="clear" w:color="auto" w:fill="FFFFFF"/>
            <w:vAlign w:val="center"/>
          </w:tcPr>
          <w:p w:rsidR="008E77BF" w:rsidRPr="00BD6E4D" w:rsidRDefault="008E77BF">
            <w:pPr>
              <w:jc w:val="center"/>
              <w:rPr>
                <w:sz w:val="16"/>
                <w:lang w:val="en-US"/>
              </w:rPr>
            </w:pPr>
          </w:p>
        </w:tc>
        <w:tc>
          <w:tcPr>
            <w:tcW w:w="3260" w:type="dxa"/>
            <w:tcBorders>
              <w:bottom w:val="nil"/>
            </w:tcBorders>
            <w:vAlign w:val="center"/>
          </w:tcPr>
          <w:p w:rsidR="008E77BF" w:rsidRPr="00BD6E4D" w:rsidRDefault="008E77BF">
            <w:pPr>
              <w:jc w:val="center"/>
              <w:rPr>
                <w:sz w:val="16"/>
                <w:lang w:val="en-US"/>
              </w:rPr>
            </w:pPr>
            <w:r w:rsidRPr="00BD6E4D">
              <w:rPr>
                <w:sz w:val="16"/>
                <w:lang w:val="en-US"/>
              </w:rPr>
              <w:t>Pizarra</w:t>
            </w:r>
          </w:p>
        </w:tc>
      </w:tr>
      <w:tr w:rsidR="00291F5F" w:rsidRPr="00BD6E4D">
        <w:tblPrEx>
          <w:tblCellMar>
            <w:top w:w="0" w:type="dxa"/>
            <w:bottom w:w="0" w:type="dxa"/>
          </w:tblCellMar>
        </w:tblPrEx>
        <w:trPr>
          <w:trHeight w:val="710"/>
        </w:trPr>
        <w:tc>
          <w:tcPr>
            <w:tcW w:w="1204" w:type="dxa"/>
            <w:tcBorders>
              <w:bottom w:val="nil"/>
            </w:tcBorders>
            <w:shd w:val="clear" w:color="auto" w:fill="FFFFFF"/>
            <w:vAlign w:val="center"/>
          </w:tcPr>
          <w:p w:rsidR="00291F5F" w:rsidRPr="00BD6E4D" w:rsidRDefault="005222C3" w:rsidP="008554FA">
            <w:pPr>
              <w:jc w:val="center"/>
              <w:rPr>
                <w:sz w:val="16"/>
              </w:rPr>
            </w:pPr>
            <w:r>
              <w:rPr>
                <w:sz w:val="16"/>
              </w:rPr>
              <w:t>19</w:t>
            </w:r>
            <w:r w:rsidR="00291F5F" w:rsidRPr="00BD6E4D">
              <w:rPr>
                <w:sz w:val="16"/>
              </w:rPr>
              <w:t xml:space="preserve"> – </w:t>
            </w:r>
            <w:r w:rsidR="00D6450C">
              <w:rPr>
                <w:sz w:val="16"/>
              </w:rPr>
              <w:t>SEP</w:t>
            </w:r>
            <w:r w:rsidR="00291F5F" w:rsidRPr="00BD6E4D">
              <w:rPr>
                <w:sz w:val="16"/>
              </w:rPr>
              <w:t xml:space="preserve"> – </w:t>
            </w:r>
            <w:r w:rsidR="002423C3">
              <w:rPr>
                <w:sz w:val="16"/>
              </w:rPr>
              <w:t>12</w:t>
            </w:r>
          </w:p>
        </w:tc>
        <w:tc>
          <w:tcPr>
            <w:tcW w:w="3969" w:type="dxa"/>
            <w:tcBorders>
              <w:bottom w:val="nil"/>
            </w:tcBorders>
            <w:shd w:val="clear" w:color="auto" w:fill="FFFFFF"/>
            <w:vAlign w:val="center"/>
          </w:tcPr>
          <w:p w:rsidR="00291F5F" w:rsidRPr="00BD6E4D" w:rsidRDefault="00291F5F" w:rsidP="00C05F0A">
            <w:pPr>
              <w:jc w:val="both"/>
              <w:rPr>
                <w:sz w:val="16"/>
              </w:rPr>
            </w:pPr>
          </w:p>
          <w:p w:rsidR="00291F5F" w:rsidRPr="00BD6E4D" w:rsidRDefault="00291F5F" w:rsidP="00C05F0A">
            <w:pPr>
              <w:rPr>
                <w:sz w:val="16"/>
                <w:lang w:val="es-MX"/>
              </w:rPr>
            </w:pPr>
            <w:r w:rsidRPr="00BD6E4D">
              <w:rPr>
                <w:sz w:val="16"/>
              </w:rPr>
              <w:t xml:space="preserve">UNIDAD </w:t>
            </w:r>
            <w:r>
              <w:rPr>
                <w:sz w:val="16"/>
              </w:rPr>
              <w:t>III</w:t>
            </w:r>
            <w:r w:rsidRPr="00BD6E4D">
              <w:rPr>
                <w:sz w:val="16"/>
              </w:rPr>
              <w:t xml:space="preserve">  FUNCIONES DE VARIAS VARIABLES</w:t>
            </w:r>
            <w:r w:rsidRPr="00BD6E4D">
              <w:rPr>
                <w:sz w:val="16"/>
                <w:lang w:val="es-MX"/>
              </w:rPr>
              <w:t xml:space="preserve"> </w:t>
            </w:r>
          </w:p>
          <w:p w:rsidR="00291F5F" w:rsidRPr="00BD6E4D" w:rsidRDefault="00291F5F" w:rsidP="00C05F0A">
            <w:pPr>
              <w:rPr>
                <w:sz w:val="16"/>
                <w:lang w:val="es-MX"/>
              </w:rPr>
            </w:pPr>
          </w:p>
          <w:p w:rsidR="00291F5F" w:rsidRPr="00BD6E4D" w:rsidRDefault="00291F5F" w:rsidP="00C05F0A">
            <w:pPr>
              <w:rPr>
                <w:sz w:val="16"/>
                <w:lang w:val="es-MX"/>
              </w:rPr>
            </w:pPr>
            <w:r w:rsidRPr="00BD6E4D">
              <w:rPr>
                <w:sz w:val="16"/>
                <w:lang w:val="es-MX"/>
              </w:rPr>
              <w:t xml:space="preserve">Funciones escalares de variable vectorial. Análisis. Operaciones. </w:t>
            </w:r>
          </w:p>
        </w:tc>
        <w:tc>
          <w:tcPr>
            <w:tcW w:w="992" w:type="dxa"/>
            <w:tcBorders>
              <w:bottom w:val="nil"/>
            </w:tcBorders>
            <w:shd w:val="clear" w:color="auto" w:fill="FFFFFF"/>
            <w:vAlign w:val="center"/>
          </w:tcPr>
          <w:p w:rsidR="00291F5F" w:rsidRPr="007A4BD3" w:rsidRDefault="00291F5F">
            <w:pPr>
              <w:jc w:val="center"/>
              <w:rPr>
                <w:sz w:val="16"/>
                <w:lang w:val="es-BO"/>
              </w:rPr>
            </w:pPr>
            <w:r>
              <w:rPr>
                <w:sz w:val="16"/>
              </w:rPr>
              <w:t>30</w:t>
            </w:r>
            <w:r w:rsidRPr="00BD6E4D">
              <w:rPr>
                <w:sz w:val="16"/>
              </w:rPr>
              <w:t>%</w:t>
            </w:r>
          </w:p>
        </w:tc>
        <w:tc>
          <w:tcPr>
            <w:tcW w:w="3260" w:type="dxa"/>
            <w:tcBorders>
              <w:bottom w:val="nil"/>
            </w:tcBorders>
            <w:vAlign w:val="center"/>
          </w:tcPr>
          <w:p w:rsidR="00291F5F" w:rsidRPr="00BD6E4D" w:rsidRDefault="00291F5F">
            <w:pPr>
              <w:jc w:val="center"/>
              <w:rPr>
                <w:sz w:val="16"/>
                <w:lang w:val="en-US"/>
              </w:rPr>
            </w:pPr>
            <w:r w:rsidRPr="007A4BD3">
              <w:rPr>
                <w:sz w:val="16"/>
                <w:lang w:val="es-BO"/>
              </w:rPr>
              <w:t>Pizarra</w:t>
            </w:r>
            <w:r>
              <w:rPr>
                <w:sz w:val="16"/>
              </w:rPr>
              <w:t>- GAC</w:t>
            </w:r>
          </w:p>
        </w:tc>
      </w:tr>
      <w:tr w:rsidR="00291F5F" w:rsidRPr="00BD6E4D">
        <w:tblPrEx>
          <w:tblCellMar>
            <w:top w:w="0" w:type="dxa"/>
            <w:bottom w:w="0" w:type="dxa"/>
          </w:tblCellMar>
        </w:tblPrEx>
        <w:trPr>
          <w:trHeight w:val="702"/>
        </w:trPr>
        <w:tc>
          <w:tcPr>
            <w:tcW w:w="1204" w:type="dxa"/>
            <w:tcBorders>
              <w:bottom w:val="nil"/>
            </w:tcBorders>
            <w:shd w:val="clear" w:color="auto" w:fill="FFFFFF"/>
            <w:vAlign w:val="center"/>
          </w:tcPr>
          <w:p w:rsidR="00291F5F" w:rsidRPr="00BD6E4D" w:rsidRDefault="00D6450C">
            <w:pPr>
              <w:jc w:val="center"/>
              <w:rPr>
                <w:sz w:val="16"/>
              </w:rPr>
            </w:pPr>
            <w:r>
              <w:rPr>
                <w:sz w:val="16"/>
              </w:rPr>
              <w:t>2</w:t>
            </w:r>
            <w:r w:rsidR="005222C3">
              <w:rPr>
                <w:sz w:val="16"/>
              </w:rPr>
              <w:t>0</w:t>
            </w:r>
            <w:r w:rsidR="00291F5F" w:rsidRPr="00BD6E4D">
              <w:rPr>
                <w:sz w:val="16"/>
              </w:rPr>
              <w:t xml:space="preserve"> – </w:t>
            </w:r>
            <w:r>
              <w:rPr>
                <w:sz w:val="16"/>
              </w:rPr>
              <w:t>SEP</w:t>
            </w:r>
            <w:r w:rsidR="00291F5F" w:rsidRPr="00BD6E4D">
              <w:rPr>
                <w:sz w:val="16"/>
              </w:rPr>
              <w:t xml:space="preserve">– </w:t>
            </w:r>
            <w:r w:rsidR="002423C3">
              <w:rPr>
                <w:sz w:val="16"/>
              </w:rPr>
              <w:t>12</w:t>
            </w:r>
          </w:p>
        </w:tc>
        <w:tc>
          <w:tcPr>
            <w:tcW w:w="3969" w:type="dxa"/>
            <w:tcBorders>
              <w:bottom w:val="nil"/>
            </w:tcBorders>
            <w:shd w:val="clear" w:color="auto" w:fill="FFFFFF"/>
            <w:vAlign w:val="center"/>
          </w:tcPr>
          <w:p w:rsidR="00291F5F" w:rsidRPr="00BD6E4D" w:rsidRDefault="00291F5F" w:rsidP="00C05F0A">
            <w:pPr>
              <w:rPr>
                <w:sz w:val="16"/>
                <w:lang w:val="es-MX"/>
              </w:rPr>
            </w:pPr>
            <w:r>
              <w:rPr>
                <w:sz w:val="16"/>
              </w:rPr>
              <w:t>UNIDAD III</w:t>
            </w:r>
            <w:r w:rsidRPr="00BD6E4D">
              <w:rPr>
                <w:sz w:val="16"/>
              </w:rPr>
              <w:t xml:space="preserve">  Continuación</w:t>
            </w:r>
          </w:p>
          <w:p w:rsidR="00291F5F" w:rsidRPr="00BD6E4D" w:rsidRDefault="00291F5F" w:rsidP="00C05F0A">
            <w:pPr>
              <w:rPr>
                <w:sz w:val="16"/>
                <w:lang w:val="es-MX"/>
              </w:rPr>
            </w:pPr>
          </w:p>
          <w:p w:rsidR="00291F5F" w:rsidRPr="00BD6E4D" w:rsidRDefault="00291F5F" w:rsidP="00C05F0A">
            <w:pPr>
              <w:jc w:val="both"/>
              <w:rPr>
                <w:sz w:val="16"/>
              </w:rPr>
            </w:pPr>
            <w:r w:rsidRPr="00BD6E4D">
              <w:rPr>
                <w:sz w:val="16"/>
                <w:lang w:val="es-MX"/>
              </w:rPr>
              <w:t>Límites reiterados.</w:t>
            </w:r>
          </w:p>
        </w:tc>
        <w:tc>
          <w:tcPr>
            <w:tcW w:w="992" w:type="dxa"/>
            <w:tcBorders>
              <w:bottom w:val="nil"/>
            </w:tcBorders>
            <w:shd w:val="clear" w:color="auto" w:fill="FFFFFF"/>
            <w:vAlign w:val="center"/>
          </w:tcPr>
          <w:p w:rsidR="00291F5F" w:rsidRPr="00BD6E4D" w:rsidRDefault="00291F5F" w:rsidP="00C05F0A">
            <w:pPr>
              <w:jc w:val="center"/>
              <w:rPr>
                <w:sz w:val="16"/>
              </w:rPr>
            </w:pPr>
            <w:r>
              <w:rPr>
                <w:sz w:val="16"/>
              </w:rPr>
              <w:t>36%</w:t>
            </w:r>
          </w:p>
        </w:tc>
        <w:tc>
          <w:tcPr>
            <w:tcW w:w="3260" w:type="dxa"/>
            <w:tcBorders>
              <w:bottom w:val="nil"/>
            </w:tcBorders>
            <w:vAlign w:val="center"/>
          </w:tcPr>
          <w:p w:rsidR="00291F5F" w:rsidRPr="00BD6E4D" w:rsidRDefault="00291F5F" w:rsidP="007A216C">
            <w:pPr>
              <w:jc w:val="center"/>
              <w:rPr>
                <w:sz w:val="16"/>
                <w:lang w:val="es-BO"/>
              </w:rPr>
            </w:pPr>
            <w:r w:rsidRPr="00BD6E4D">
              <w:rPr>
                <w:sz w:val="16"/>
                <w:lang w:val="es-BO"/>
              </w:rPr>
              <w:t>Pizarra</w:t>
            </w:r>
          </w:p>
        </w:tc>
      </w:tr>
      <w:tr w:rsidR="00291F5F" w:rsidRPr="007A216C">
        <w:tblPrEx>
          <w:tblCellMar>
            <w:top w:w="0" w:type="dxa"/>
            <w:bottom w:w="0" w:type="dxa"/>
          </w:tblCellMar>
        </w:tblPrEx>
        <w:trPr>
          <w:trHeight w:val="710"/>
        </w:trPr>
        <w:tc>
          <w:tcPr>
            <w:tcW w:w="1204" w:type="dxa"/>
            <w:tcBorders>
              <w:bottom w:val="nil"/>
            </w:tcBorders>
            <w:shd w:val="clear" w:color="auto" w:fill="FFFFFF"/>
            <w:vAlign w:val="center"/>
          </w:tcPr>
          <w:p w:rsidR="00291F5F" w:rsidRDefault="005222C3" w:rsidP="00BD6E4D">
            <w:pPr>
              <w:jc w:val="center"/>
              <w:rPr>
                <w:sz w:val="16"/>
              </w:rPr>
            </w:pPr>
            <w:r>
              <w:rPr>
                <w:sz w:val="16"/>
              </w:rPr>
              <w:t>26</w:t>
            </w:r>
            <w:r w:rsidR="00291F5F">
              <w:rPr>
                <w:sz w:val="16"/>
              </w:rPr>
              <w:t xml:space="preserve"> – </w:t>
            </w:r>
            <w:r w:rsidR="00D6450C">
              <w:rPr>
                <w:sz w:val="16"/>
              </w:rPr>
              <w:t>SEP</w:t>
            </w:r>
            <w:r w:rsidR="00291F5F">
              <w:rPr>
                <w:sz w:val="16"/>
              </w:rPr>
              <w:t xml:space="preserve"> - </w:t>
            </w:r>
            <w:r w:rsidR="002423C3">
              <w:rPr>
                <w:sz w:val="16"/>
              </w:rPr>
              <w:t>12</w:t>
            </w:r>
          </w:p>
        </w:tc>
        <w:tc>
          <w:tcPr>
            <w:tcW w:w="3969" w:type="dxa"/>
            <w:tcBorders>
              <w:bottom w:val="nil"/>
            </w:tcBorders>
            <w:shd w:val="clear" w:color="auto" w:fill="FFFFFF"/>
            <w:vAlign w:val="center"/>
          </w:tcPr>
          <w:p w:rsidR="00291F5F" w:rsidRPr="00BD6E4D" w:rsidRDefault="00291F5F" w:rsidP="00C05F0A">
            <w:pPr>
              <w:jc w:val="both"/>
              <w:rPr>
                <w:sz w:val="16"/>
              </w:rPr>
            </w:pPr>
            <w:r>
              <w:rPr>
                <w:sz w:val="16"/>
              </w:rPr>
              <w:t>UNIDAD IV</w:t>
            </w:r>
            <w:r w:rsidRPr="00BD6E4D">
              <w:rPr>
                <w:sz w:val="16"/>
              </w:rPr>
              <w:t xml:space="preserve">  DERIVADAS PARCIALES</w:t>
            </w:r>
          </w:p>
          <w:p w:rsidR="00291F5F" w:rsidRPr="00BD6E4D" w:rsidRDefault="00291F5F" w:rsidP="00C05F0A">
            <w:pPr>
              <w:jc w:val="both"/>
              <w:rPr>
                <w:sz w:val="16"/>
              </w:rPr>
            </w:pPr>
          </w:p>
          <w:p w:rsidR="00291F5F" w:rsidRPr="00BD6E4D" w:rsidRDefault="00291F5F" w:rsidP="00C05F0A">
            <w:pPr>
              <w:rPr>
                <w:sz w:val="16"/>
              </w:rPr>
            </w:pPr>
            <w:r w:rsidRPr="00BD6E4D">
              <w:rPr>
                <w:sz w:val="16"/>
              </w:rPr>
              <w:t xml:space="preserve">Reglas de derivación. Derivadas parciales de </w:t>
            </w:r>
            <w:r>
              <w:rPr>
                <w:sz w:val="16"/>
              </w:rPr>
              <w:t xml:space="preserve">primer </w:t>
            </w:r>
            <w:r w:rsidRPr="00BD6E4D">
              <w:rPr>
                <w:sz w:val="16"/>
              </w:rPr>
              <w:t>orden</w:t>
            </w:r>
          </w:p>
        </w:tc>
        <w:tc>
          <w:tcPr>
            <w:tcW w:w="992" w:type="dxa"/>
            <w:tcBorders>
              <w:bottom w:val="nil"/>
            </w:tcBorders>
            <w:shd w:val="clear" w:color="auto" w:fill="FFFFFF"/>
            <w:vAlign w:val="center"/>
          </w:tcPr>
          <w:p w:rsidR="00291F5F" w:rsidRPr="00BD6E4D" w:rsidRDefault="00291F5F" w:rsidP="00C05F0A">
            <w:pPr>
              <w:rPr>
                <w:sz w:val="16"/>
                <w:lang w:val="en-US"/>
              </w:rPr>
            </w:pPr>
            <w:r w:rsidRPr="00BD6E4D">
              <w:rPr>
                <w:sz w:val="16"/>
              </w:rPr>
              <w:t xml:space="preserve">      </w:t>
            </w:r>
            <w:r>
              <w:rPr>
                <w:sz w:val="16"/>
                <w:lang w:val="en-US"/>
              </w:rPr>
              <w:t>42</w:t>
            </w:r>
            <w:r w:rsidRPr="00BD6E4D">
              <w:rPr>
                <w:sz w:val="16"/>
                <w:lang w:val="en-US"/>
              </w:rPr>
              <w:t>%</w:t>
            </w:r>
          </w:p>
        </w:tc>
        <w:tc>
          <w:tcPr>
            <w:tcW w:w="3260" w:type="dxa"/>
            <w:tcBorders>
              <w:bottom w:val="nil"/>
            </w:tcBorders>
            <w:vAlign w:val="center"/>
          </w:tcPr>
          <w:p w:rsidR="00291F5F" w:rsidRPr="007A216C" w:rsidRDefault="00291F5F" w:rsidP="007A216C">
            <w:pPr>
              <w:jc w:val="center"/>
              <w:rPr>
                <w:sz w:val="16"/>
              </w:rPr>
            </w:pPr>
            <w:r w:rsidRPr="00BD6E4D">
              <w:rPr>
                <w:sz w:val="16"/>
                <w:lang w:val="es-BO"/>
              </w:rPr>
              <w:t>Pizarra</w:t>
            </w:r>
          </w:p>
        </w:tc>
      </w:tr>
      <w:tr w:rsidR="00291F5F" w:rsidRPr="00BD6E4D">
        <w:tblPrEx>
          <w:tblCellMar>
            <w:top w:w="0" w:type="dxa"/>
            <w:bottom w:w="0" w:type="dxa"/>
          </w:tblCellMar>
        </w:tblPrEx>
        <w:trPr>
          <w:trHeight w:val="710"/>
        </w:trPr>
        <w:tc>
          <w:tcPr>
            <w:tcW w:w="1204" w:type="dxa"/>
            <w:tcBorders>
              <w:bottom w:val="nil"/>
            </w:tcBorders>
            <w:shd w:val="clear" w:color="auto" w:fill="FFFFFF"/>
            <w:vAlign w:val="center"/>
          </w:tcPr>
          <w:p w:rsidR="00291F5F" w:rsidRPr="00BD6E4D" w:rsidRDefault="005222C3" w:rsidP="00BD6E4D">
            <w:pPr>
              <w:jc w:val="center"/>
              <w:rPr>
                <w:sz w:val="16"/>
              </w:rPr>
            </w:pPr>
            <w:r>
              <w:rPr>
                <w:sz w:val="16"/>
              </w:rPr>
              <w:t>27</w:t>
            </w:r>
            <w:r w:rsidR="00291F5F" w:rsidRPr="00BD6E4D">
              <w:rPr>
                <w:sz w:val="16"/>
              </w:rPr>
              <w:t xml:space="preserve"> – </w:t>
            </w:r>
            <w:r w:rsidR="00D6450C">
              <w:rPr>
                <w:sz w:val="16"/>
              </w:rPr>
              <w:t>SEP</w:t>
            </w:r>
            <w:r w:rsidR="00291F5F" w:rsidRPr="00BD6E4D">
              <w:rPr>
                <w:sz w:val="16"/>
              </w:rPr>
              <w:t xml:space="preserve"> – </w:t>
            </w:r>
            <w:r w:rsidR="002423C3">
              <w:rPr>
                <w:sz w:val="16"/>
              </w:rPr>
              <w:t>12</w:t>
            </w:r>
          </w:p>
        </w:tc>
        <w:tc>
          <w:tcPr>
            <w:tcW w:w="3969" w:type="dxa"/>
            <w:tcBorders>
              <w:bottom w:val="nil"/>
            </w:tcBorders>
            <w:shd w:val="clear" w:color="auto" w:fill="FFFFFF"/>
            <w:vAlign w:val="center"/>
          </w:tcPr>
          <w:p w:rsidR="00291F5F" w:rsidRPr="00BD6E4D" w:rsidRDefault="00291F5F" w:rsidP="00C05F0A">
            <w:pPr>
              <w:jc w:val="both"/>
              <w:rPr>
                <w:sz w:val="16"/>
              </w:rPr>
            </w:pPr>
            <w:r w:rsidRPr="00BD6E4D">
              <w:rPr>
                <w:sz w:val="16"/>
              </w:rPr>
              <w:t>UNIDAD</w:t>
            </w:r>
            <w:r>
              <w:rPr>
                <w:sz w:val="16"/>
              </w:rPr>
              <w:t xml:space="preserve"> IV</w:t>
            </w:r>
            <w:r w:rsidRPr="00BD6E4D">
              <w:rPr>
                <w:sz w:val="16"/>
              </w:rPr>
              <w:t xml:space="preserve"> Continuación</w:t>
            </w:r>
          </w:p>
          <w:p w:rsidR="00291F5F" w:rsidRPr="00BD6E4D" w:rsidRDefault="00291F5F" w:rsidP="00C05F0A">
            <w:pPr>
              <w:jc w:val="both"/>
              <w:rPr>
                <w:sz w:val="16"/>
              </w:rPr>
            </w:pPr>
            <w:r w:rsidRPr="00BD6E4D">
              <w:rPr>
                <w:sz w:val="16"/>
              </w:rPr>
              <w:t>Derivadas parciales de orden</w:t>
            </w:r>
            <w:r>
              <w:rPr>
                <w:sz w:val="16"/>
              </w:rPr>
              <w:t xml:space="preserve"> superior</w:t>
            </w:r>
          </w:p>
        </w:tc>
        <w:tc>
          <w:tcPr>
            <w:tcW w:w="992" w:type="dxa"/>
            <w:tcBorders>
              <w:bottom w:val="nil"/>
            </w:tcBorders>
            <w:shd w:val="clear" w:color="auto" w:fill="FFFFFF"/>
            <w:vAlign w:val="center"/>
          </w:tcPr>
          <w:p w:rsidR="00291F5F" w:rsidRPr="00BD6E4D" w:rsidRDefault="00291F5F" w:rsidP="00C05F0A">
            <w:pPr>
              <w:jc w:val="center"/>
              <w:rPr>
                <w:sz w:val="16"/>
              </w:rPr>
            </w:pPr>
            <w:r>
              <w:rPr>
                <w:sz w:val="16"/>
              </w:rPr>
              <w:t>46</w:t>
            </w:r>
            <w:r w:rsidRPr="00BD6E4D">
              <w:rPr>
                <w:sz w:val="16"/>
              </w:rPr>
              <w:t>%</w:t>
            </w:r>
          </w:p>
        </w:tc>
        <w:tc>
          <w:tcPr>
            <w:tcW w:w="3260" w:type="dxa"/>
            <w:tcBorders>
              <w:bottom w:val="nil"/>
            </w:tcBorders>
            <w:vAlign w:val="center"/>
          </w:tcPr>
          <w:p w:rsidR="00291F5F" w:rsidRPr="00BD6E4D" w:rsidRDefault="00291F5F" w:rsidP="007A216C">
            <w:pPr>
              <w:jc w:val="center"/>
              <w:rPr>
                <w:sz w:val="16"/>
                <w:lang w:val="en-US"/>
              </w:rPr>
            </w:pPr>
            <w:r w:rsidRPr="00BD6E4D">
              <w:rPr>
                <w:sz w:val="16"/>
                <w:lang w:val="en-US"/>
              </w:rPr>
              <w:t>Pizarra</w:t>
            </w:r>
          </w:p>
        </w:tc>
      </w:tr>
      <w:tr w:rsidR="00291F5F" w:rsidRPr="00BD6E4D">
        <w:tblPrEx>
          <w:tblCellMar>
            <w:top w:w="0" w:type="dxa"/>
            <w:bottom w:w="0" w:type="dxa"/>
          </w:tblCellMar>
        </w:tblPrEx>
        <w:trPr>
          <w:trHeight w:val="712"/>
        </w:trPr>
        <w:tc>
          <w:tcPr>
            <w:tcW w:w="1204" w:type="dxa"/>
            <w:tcBorders>
              <w:bottom w:val="nil"/>
            </w:tcBorders>
            <w:shd w:val="clear" w:color="auto" w:fill="FFFFFF"/>
            <w:vAlign w:val="center"/>
          </w:tcPr>
          <w:p w:rsidR="00291F5F" w:rsidRPr="00BD6E4D" w:rsidRDefault="005222C3">
            <w:pPr>
              <w:jc w:val="center"/>
              <w:rPr>
                <w:sz w:val="16"/>
                <w:lang w:val="en-US"/>
              </w:rPr>
            </w:pPr>
            <w:r>
              <w:rPr>
                <w:sz w:val="16"/>
                <w:lang w:val="en-US"/>
              </w:rPr>
              <w:t>03</w:t>
            </w:r>
            <w:r w:rsidR="00291F5F" w:rsidRPr="00BD6E4D">
              <w:rPr>
                <w:sz w:val="16"/>
                <w:lang w:val="en-US"/>
              </w:rPr>
              <w:t xml:space="preserve">– </w:t>
            </w:r>
            <w:r w:rsidR="00A859D1">
              <w:rPr>
                <w:sz w:val="16"/>
                <w:lang w:val="en-US"/>
              </w:rPr>
              <w:t>OCT</w:t>
            </w:r>
            <w:r w:rsidR="00291F5F" w:rsidRPr="00BD6E4D">
              <w:rPr>
                <w:sz w:val="16"/>
                <w:lang w:val="en-US"/>
              </w:rPr>
              <w:t xml:space="preserve"> – </w:t>
            </w:r>
            <w:r w:rsidR="002423C3">
              <w:rPr>
                <w:sz w:val="16"/>
                <w:lang w:val="en-US"/>
              </w:rPr>
              <w:t>12</w:t>
            </w:r>
          </w:p>
        </w:tc>
        <w:tc>
          <w:tcPr>
            <w:tcW w:w="3969" w:type="dxa"/>
            <w:tcBorders>
              <w:bottom w:val="nil"/>
            </w:tcBorders>
            <w:shd w:val="clear" w:color="auto" w:fill="FFFFFF"/>
            <w:vAlign w:val="center"/>
          </w:tcPr>
          <w:p w:rsidR="00291F5F" w:rsidRPr="00BD6E4D" w:rsidRDefault="00291F5F" w:rsidP="00C05F0A">
            <w:pPr>
              <w:jc w:val="both"/>
              <w:rPr>
                <w:sz w:val="16"/>
              </w:rPr>
            </w:pPr>
            <w:r w:rsidRPr="00BD6E4D">
              <w:rPr>
                <w:sz w:val="16"/>
              </w:rPr>
              <w:t>UNIDAD</w:t>
            </w:r>
            <w:r>
              <w:rPr>
                <w:sz w:val="16"/>
              </w:rPr>
              <w:t xml:space="preserve"> IV</w:t>
            </w:r>
            <w:r w:rsidRPr="00BD6E4D">
              <w:rPr>
                <w:sz w:val="16"/>
              </w:rPr>
              <w:t xml:space="preserve"> Continuación</w:t>
            </w:r>
          </w:p>
          <w:p w:rsidR="00291F5F" w:rsidRPr="00BD6E4D" w:rsidRDefault="00291F5F" w:rsidP="00C05F0A">
            <w:pPr>
              <w:jc w:val="both"/>
              <w:rPr>
                <w:sz w:val="16"/>
              </w:rPr>
            </w:pPr>
          </w:p>
          <w:p w:rsidR="00291F5F" w:rsidRPr="002B667B" w:rsidRDefault="00291F5F" w:rsidP="00C05F0A">
            <w:pPr>
              <w:jc w:val="both"/>
              <w:rPr>
                <w:sz w:val="16"/>
                <w:lang w:val="es-MX"/>
              </w:rPr>
            </w:pPr>
            <w:r w:rsidRPr="00BD6E4D">
              <w:rPr>
                <w:sz w:val="16"/>
                <w:lang w:val="es-MX"/>
              </w:rPr>
              <w:t xml:space="preserve">Diferenciales. Diferenciales de orden superior </w:t>
            </w:r>
          </w:p>
        </w:tc>
        <w:tc>
          <w:tcPr>
            <w:tcW w:w="992" w:type="dxa"/>
            <w:tcBorders>
              <w:bottom w:val="nil"/>
            </w:tcBorders>
            <w:shd w:val="clear" w:color="auto" w:fill="FFFFFF"/>
            <w:vAlign w:val="center"/>
          </w:tcPr>
          <w:p w:rsidR="00291F5F" w:rsidRPr="00BD6E4D" w:rsidRDefault="00291F5F" w:rsidP="00C05F0A">
            <w:pPr>
              <w:jc w:val="center"/>
              <w:rPr>
                <w:sz w:val="16"/>
              </w:rPr>
            </w:pPr>
            <w:r>
              <w:rPr>
                <w:sz w:val="16"/>
              </w:rPr>
              <w:t>51</w:t>
            </w:r>
            <w:r w:rsidRPr="00BD6E4D">
              <w:rPr>
                <w:sz w:val="16"/>
              </w:rPr>
              <w:t>%</w:t>
            </w:r>
          </w:p>
        </w:tc>
        <w:tc>
          <w:tcPr>
            <w:tcW w:w="3260" w:type="dxa"/>
            <w:tcBorders>
              <w:bottom w:val="nil"/>
            </w:tcBorders>
            <w:vAlign w:val="center"/>
          </w:tcPr>
          <w:p w:rsidR="00291F5F" w:rsidRPr="00BD6E4D" w:rsidRDefault="00291F5F">
            <w:pPr>
              <w:jc w:val="center"/>
              <w:rPr>
                <w:sz w:val="16"/>
              </w:rPr>
            </w:pPr>
            <w:r w:rsidRPr="00BD6E4D">
              <w:rPr>
                <w:sz w:val="16"/>
              </w:rPr>
              <w:t>Pizarra</w:t>
            </w:r>
          </w:p>
        </w:tc>
      </w:tr>
      <w:tr w:rsidR="00390FD6" w:rsidRPr="00BD6E4D">
        <w:tblPrEx>
          <w:tblCellMar>
            <w:top w:w="0" w:type="dxa"/>
            <w:bottom w:w="0" w:type="dxa"/>
          </w:tblCellMar>
        </w:tblPrEx>
        <w:trPr>
          <w:trHeight w:val="627"/>
        </w:trPr>
        <w:tc>
          <w:tcPr>
            <w:tcW w:w="1204" w:type="dxa"/>
            <w:tcBorders>
              <w:bottom w:val="single" w:sz="4" w:space="0" w:color="auto"/>
            </w:tcBorders>
            <w:shd w:val="clear" w:color="auto" w:fill="FFFFFF"/>
            <w:vAlign w:val="center"/>
          </w:tcPr>
          <w:p w:rsidR="00390FD6" w:rsidRDefault="005222C3">
            <w:pPr>
              <w:jc w:val="center"/>
              <w:rPr>
                <w:sz w:val="16"/>
              </w:rPr>
            </w:pPr>
            <w:r>
              <w:rPr>
                <w:sz w:val="16"/>
              </w:rPr>
              <w:t>04</w:t>
            </w:r>
            <w:r w:rsidR="00390FD6">
              <w:rPr>
                <w:sz w:val="16"/>
              </w:rPr>
              <w:t xml:space="preserve"> </w:t>
            </w:r>
            <w:r w:rsidR="00390FD6" w:rsidRPr="00BD6E4D">
              <w:rPr>
                <w:sz w:val="16"/>
              </w:rPr>
              <w:t xml:space="preserve">– </w:t>
            </w:r>
            <w:r w:rsidR="00D6450C">
              <w:rPr>
                <w:sz w:val="16"/>
              </w:rPr>
              <w:t>OCT</w:t>
            </w:r>
            <w:r w:rsidR="00390FD6" w:rsidRPr="00BD6E4D">
              <w:rPr>
                <w:sz w:val="16"/>
              </w:rPr>
              <w:t xml:space="preserve">– </w:t>
            </w:r>
            <w:r w:rsidR="002423C3">
              <w:rPr>
                <w:sz w:val="16"/>
              </w:rPr>
              <w:t>12</w:t>
            </w:r>
          </w:p>
        </w:tc>
        <w:tc>
          <w:tcPr>
            <w:tcW w:w="3969" w:type="dxa"/>
            <w:tcBorders>
              <w:bottom w:val="single" w:sz="4" w:space="0" w:color="auto"/>
            </w:tcBorders>
            <w:shd w:val="clear" w:color="auto" w:fill="FFFFFF"/>
            <w:vAlign w:val="center"/>
          </w:tcPr>
          <w:p w:rsidR="00390FD6" w:rsidRPr="00BD6E4D" w:rsidRDefault="00390FD6" w:rsidP="00C05F0A">
            <w:pPr>
              <w:rPr>
                <w:sz w:val="16"/>
              </w:rPr>
            </w:pPr>
            <w:r>
              <w:rPr>
                <w:sz w:val="16"/>
              </w:rPr>
              <w:t>Resolución de ejercicios</w:t>
            </w:r>
          </w:p>
        </w:tc>
        <w:tc>
          <w:tcPr>
            <w:tcW w:w="992" w:type="dxa"/>
            <w:tcBorders>
              <w:bottom w:val="single" w:sz="4" w:space="0" w:color="auto"/>
            </w:tcBorders>
            <w:shd w:val="clear" w:color="auto" w:fill="FFFFFF"/>
            <w:vAlign w:val="center"/>
          </w:tcPr>
          <w:p w:rsidR="00390FD6" w:rsidRDefault="00390FD6" w:rsidP="00C05F0A">
            <w:pPr>
              <w:jc w:val="center"/>
              <w:rPr>
                <w:sz w:val="16"/>
              </w:rPr>
            </w:pPr>
          </w:p>
        </w:tc>
        <w:tc>
          <w:tcPr>
            <w:tcW w:w="3260" w:type="dxa"/>
            <w:tcBorders>
              <w:bottom w:val="single" w:sz="4" w:space="0" w:color="auto"/>
            </w:tcBorders>
            <w:vAlign w:val="center"/>
          </w:tcPr>
          <w:p w:rsidR="00390FD6" w:rsidRPr="00BD6E4D" w:rsidRDefault="00390FD6">
            <w:pPr>
              <w:jc w:val="center"/>
              <w:rPr>
                <w:sz w:val="16"/>
              </w:rPr>
            </w:pPr>
          </w:p>
        </w:tc>
      </w:tr>
      <w:tr w:rsidR="00390FD6" w:rsidRPr="00BD6E4D">
        <w:tblPrEx>
          <w:tblCellMar>
            <w:top w:w="0" w:type="dxa"/>
            <w:bottom w:w="0" w:type="dxa"/>
          </w:tblCellMar>
        </w:tblPrEx>
        <w:trPr>
          <w:trHeight w:val="716"/>
        </w:trPr>
        <w:tc>
          <w:tcPr>
            <w:tcW w:w="1204" w:type="dxa"/>
            <w:tcBorders>
              <w:bottom w:val="single" w:sz="4" w:space="0" w:color="auto"/>
            </w:tcBorders>
            <w:shd w:val="clear" w:color="auto" w:fill="FFFFFF"/>
            <w:vAlign w:val="center"/>
          </w:tcPr>
          <w:p w:rsidR="00390FD6" w:rsidRPr="00BD6E4D" w:rsidRDefault="005222C3" w:rsidP="00C05F0A">
            <w:pPr>
              <w:jc w:val="center"/>
              <w:rPr>
                <w:sz w:val="16"/>
                <w:lang w:val="en-US"/>
              </w:rPr>
            </w:pPr>
            <w:r>
              <w:rPr>
                <w:sz w:val="16"/>
                <w:lang w:val="en-US"/>
              </w:rPr>
              <w:t>10</w:t>
            </w:r>
            <w:r w:rsidR="00390FD6">
              <w:rPr>
                <w:sz w:val="16"/>
                <w:lang w:val="en-US"/>
              </w:rPr>
              <w:t xml:space="preserve"> </w:t>
            </w:r>
            <w:r w:rsidR="00390FD6" w:rsidRPr="00BD6E4D">
              <w:rPr>
                <w:sz w:val="16"/>
                <w:lang w:val="en-US"/>
              </w:rPr>
              <w:t>–</w:t>
            </w:r>
            <w:r w:rsidR="00390FD6">
              <w:rPr>
                <w:sz w:val="16"/>
                <w:lang w:val="en-US"/>
              </w:rPr>
              <w:t xml:space="preserve"> </w:t>
            </w:r>
            <w:r w:rsidR="00D6450C">
              <w:rPr>
                <w:sz w:val="16"/>
                <w:lang w:val="en-US"/>
              </w:rPr>
              <w:t>OCT</w:t>
            </w:r>
            <w:r w:rsidR="00390FD6" w:rsidRPr="00BD6E4D">
              <w:rPr>
                <w:sz w:val="16"/>
                <w:lang w:val="en-US"/>
              </w:rPr>
              <w:t xml:space="preserve"> – </w:t>
            </w:r>
            <w:r w:rsidR="002423C3">
              <w:rPr>
                <w:sz w:val="16"/>
                <w:lang w:val="en-US"/>
              </w:rPr>
              <w:t>12</w:t>
            </w:r>
          </w:p>
        </w:tc>
        <w:tc>
          <w:tcPr>
            <w:tcW w:w="3969" w:type="dxa"/>
            <w:tcBorders>
              <w:bottom w:val="single" w:sz="4" w:space="0" w:color="auto"/>
            </w:tcBorders>
            <w:shd w:val="clear" w:color="auto" w:fill="FFFFFF"/>
            <w:vAlign w:val="center"/>
          </w:tcPr>
          <w:p w:rsidR="00390FD6" w:rsidRPr="00BD6E4D" w:rsidRDefault="00390FD6" w:rsidP="00C05F0A">
            <w:pPr>
              <w:rPr>
                <w:sz w:val="16"/>
              </w:rPr>
            </w:pPr>
            <w:r w:rsidRPr="00BD6E4D">
              <w:rPr>
                <w:sz w:val="16"/>
              </w:rPr>
              <w:t xml:space="preserve">UNIDAD </w:t>
            </w:r>
            <w:r>
              <w:rPr>
                <w:sz w:val="16"/>
              </w:rPr>
              <w:t>IV</w:t>
            </w:r>
            <w:r w:rsidRPr="00BD6E4D">
              <w:rPr>
                <w:sz w:val="16"/>
              </w:rPr>
              <w:t xml:space="preserve"> Continuación</w:t>
            </w:r>
          </w:p>
          <w:p w:rsidR="00390FD6" w:rsidRPr="00BD6E4D" w:rsidRDefault="00390FD6" w:rsidP="00C05F0A">
            <w:pPr>
              <w:rPr>
                <w:sz w:val="16"/>
              </w:rPr>
            </w:pPr>
          </w:p>
          <w:p w:rsidR="00390FD6" w:rsidRPr="00BD6E4D" w:rsidRDefault="00390FD6" w:rsidP="00C05F0A">
            <w:pPr>
              <w:rPr>
                <w:sz w:val="16"/>
              </w:rPr>
            </w:pPr>
            <w:r w:rsidRPr="00BD6E4D">
              <w:rPr>
                <w:sz w:val="16"/>
              </w:rPr>
              <w:t>Diferenciales Exactas. Regla de la cadena.</w:t>
            </w:r>
          </w:p>
        </w:tc>
        <w:tc>
          <w:tcPr>
            <w:tcW w:w="992" w:type="dxa"/>
            <w:tcBorders>
              <w:bottom w:val="single" w:sz="4" w:space="0" w:color="auto"/>
            </w:tcBorders>
            <w:shd w:val="clear" w:color="auto" w:fill="FFFFFF"/>
            <w:vAlign w:val="center"/>
          </w:tcPr>
          <w:p w:rsidR="00390FD6" w:rsidRDefault="00390FD6" w:rsidP="00C05F0A">
            <w:pPr>
              <w:jc w:val="center"/>
              <w:rPr>
                <w:sz w:val="16"/>
              </w:rPr>
            </w:pPr>
            <w:r>
              <w:rPr>
                <w:sz w:val="16"/>
              </w:rPr>
              <w:t>54%</w:t>
            </w:r>
          </w:p>
        </w:tc>
        <w:tc>
          <w:tcPr>
            <w:tcW w:w="3260" w:type="dxa"/>
            <w:tcBorders>
              <w:bottom w:val="single" w:sz="4" w:space="0" w:color="auto"/>
            </w:tcBorders>
            <w:vAlign w:val="center"/>
          </w:tcPr>
          <w:p w:rsidR="00390FD6" w:rsidRPr="00BD6E4D" w:rsidRDefault="00390FD6">
            <w:pPr>
              <w:jc w:val="center"/>
              <w:rPr>
                <w:sz w:val="16"/>
                <w:lang w:val="en-US"/>
              </w:rPr>
            </w:pPr>
            <w:r w:rsidRPr="00BD6E4D">
              <w:rPr>
                <w:sz w:val="16"/>
              </w:rPr>
              <w:t>Pizarra</w:t>
            </w:r>
          </w:p>
        </w:tc>
      </w:tr>
      <w:tr w:rsidR="00390FD6" w:rsidRPr="00BD6E4D">
        <w:tblPrEx>
          <w:tblCellMar>
            <w:top w:w="0" w:type="dxa"/>
            <w:bottom w:w="0" w:type="dxa"/>
          </w:tblCellMar>
        </w:tblPrEx>
        <w:trPr>
          <w:trHeight w:val="874"/>
        </w:trPr>
        <w:tc>
          <w:tcPr>
            <w:tcW w:w="1204" w:type="dxa"/>
            <w:tcBorders>
              <w:bottom w:val="nil"/>
            </w:tcBorders>
            <w:shd w:val="clear" w:color="auto" w:fill="FFFFFF"/>
            <w:vAlign w:val="center"/>
          </w:tcPr>
          <w:p w:rsidR="00390FD6" w:rsidRPr="00BD6E4D" w:rsidRDefault="005222C3" w:rsidP="00C05F0A">
            <w:pPr>
              <w:rPr>
                <w:sz w:val="16"/>
              </w:rPr>
            </w:pPr>
            <w:r>
              <w:rPr>
                <w:sz w:val="16"/>
              </w:rPr>
              <w:t>11</w:t>
            </w:r>
            <w:r w:rsidR="00390FD6" w:rsidRPr="00BD6E4D">
              <w:rPr>
                <w:sz w:val="16"/>
              </w:rPr>
              <w:t xml:space="preserve">– </w:t>
            </w:r>
            <w:r w:rsidR="00D6450C">
              <w:rPr>
                <w:sz w:val="16"/>
              </w:rPr>
              <w:t>OCT</w:t>
            </w:r>
            <w:r w:rsidR="00390FD6" w:rsidRPr="00BD6E4D">
              <w:rPr>
                <w:sz w:val="16"/>
              </w:rPr>
              <w:t xml:space="preserve"> – </w:t>
            </w:r>
            <w:r w:rsidR="002423C3">
              <w:rPr>
                <w:sz w:val="16"/>
              </w:rPr>
              <w:t>12</w:t>
            </w:r>
          </w:p>
        </w:tc>
        <w:tc>
          <w:tcPr>
            <w:tcW w:w="3969" w:type="dxa"/>
            <w:tcBorders>
              <w:bottom w:val="nil"/>
            </w:tcBorders>
            <w:shd w:val="clear" w:color="auto" w:fill="FFFFFF"/>
            <w:vAlign w:val="center"/>
          </w:tcPr>
          <w:p w:rsidR="00390FD6" w:rsidRPr="00BD6E4D" w:rsidRDefault="00390FD6" w:rsidP="00C05F0A">
            <w:pPr>
              <w:rPr>
                <w:sz w:val="16"/>
              </w:rPr>
            </w:pPr>
            <w:r w:rsidRPr="00BD6E4D">
              <w:rPr>
                <w:sz w:val="16"/>
              </w:rPr>
              <w:t xml:space="preserve">UNIDAD </w:t>
            </w:r>
            <w:r>
              <w:rPr>
                <w:sz w:val="16"/>
              </w:rPr>
              <w:t>IV</w:t>
            </w:r>
            <w:r w:rsidRPr="00BD6E4D">
              <w:rPr>
                <w:sz w:val="16"/>
              </w:rPr>
              <w:t xml:space="preserve">  Continuación</w:t>
            </w:r>
          </w:p>
          <w:p w:rsidR="00390FD6" w:rsidRPr="00BD6E4D" w:rsidRDefault="00390FD6" w:rsidP="00C05F0A">
            <w:pPr>
              <w:rPr>
                <w:sz w:val="16"/>
              </w:rPr>
            </w:pPr>
          </w:p>
          <w:p w:rsidR="00390FD6" w:rsidRPr="002B667B" w:rsidRDefault="00390FD6" w:rsidP="00C05F0A">
            <w:pPr>
              <w:rPr>
                <w:sz w:val="16"/>
                <w:lang w:val="es-MX"/>
              </w:rPr>
            </w:pPr>
            <w:r w:rsidRPr="00BD6E4D">
              <w:rPr>
                <w:sz w:val="16"/>
                <w:lang w:val="es-MX"/>
              </w:rPr>
              <w:t>Derivación implícita. Jacobianos.</w:t>
            </w:r>
            <w:r>
              <w:rPr>
                <w:sz w:val="16"/>
                <w:lang w:val="es-MX"/>
              </w:rPr>
              <w:t xml:space="preserve"> </w:t>
            </w:r>
            <w:r w:rsidRPr="00BD6E4D">
              <w:rPr>
                <w:sz w:val="16"/>
                <w:lang w:val="es-MX"/>
              </w:rPr>
              <w:t>Funciones homogéneas. Teorema del valor</w:t>
            </w:r>
            <w:r>
              <w:rPr>
                <w:sz w:val="16"/>
                <w:lang w:val="es-MX"/>
              </w:rPr>
              <w:t xml:space="preserve"> medio.</w:t>
            </w:r>
          </w:p>
        </w:tc>
        <w:tc>
          <w:tcPr>
            <w:tcW w:w="992" w:type="dxa"/>
            <w:tcBorders>
              <w:bottom w:val="nil"/>
            </w:tcBorders>
            <w:shd w:val="clear" w:color="auto" w:fill="FFFFFF"/>
            <w:vAlign w:val="center"/>
          </w:tcPr>
          <w:p w:rsidR="00390FD6" w:rsidRDefault="00390FD6" w:rsidP="006C723A">
            <w:pPr>
              <w:jc w:val="center"/>
              <w:rPr>
                <w:sz w:val="16"/>
              </w:rPr>
            </w:pPr>
            <w:r>
              <w:rPr>
                <w:sz w:val="16"/>
              </w:rPr>
              <w:t>57%</w:t>
            </w:r>
          </w:p>
        </w:tc>
        <w:tc>
          <w:tcPr>
            <w:tcW w:w="3260" w:type="dxa"/>
            <w:tcBorders>
              <w:bottom w:val="nil"/>
            </w:tcBorders>
            <w:vAlign w:val="center"/>
          </w:tcPr>
          <w:p w:rsidR="00390FD6" w:rsidRPr="00BD6E4D" w:rsidRDefault="00390FD6" w:rsidP="006C723A">
            <w:pPr>
              <w:jc w:val="center"/>
              <w:rPr>
                <w:sz w:val="16"/>
                <w:lang w:val="es-MX"/>
              </w:rPr>
            </w:pPr>
          </w:p>
        </w:tc>
      </w:tr>
      <w:tr w:rsidR="00F160AF" w:rsidRPr="00BD6E4D">
        <w:tblPrEx>
          <w:tblCellMar>
            <w:top w:w="0" w:type="dxa"/>
            <w:bottom w:w="0" w:type="dxa"/>
          </w:tblCellMar>
        </w:tblPrEx>
        <w:trPr>
          <w:trHeight w:val="533"/>
        </w:trPr>
        <w:tc>
          <w:tcPr>
            <w:tcW w:w="1204" w:type="dxa"/>
            <w:tcBorders>
              <w:bottom w:val="nil"/>
            </w:tcBorders>
            <w:shd w:val="clear" w:color="auto" w:fill="FFFFFF"/>
            <w:vAlign w:val="center"/>
          </w:tcPr>
          <w:p w:rsidR="00F160AF" w:rsidRPr="00BD6E4D" w:rsidRDefault="00F160AF" w:rsidP="006C723A">
            <w:pPr>
              <w:jc w:val="center"/>
              <w:rPr>
                <w:sz w:val="16"/>
                <w:lang w:val="en-US"/>
              </w:rPr>
            </w:pPr>
            <w:r>
              <w:rPr>
                <w:sz w:val="16"/>
                <w:lang w:val="en-US"/>
              </w:rPr>
              <w:t>1</w:t>
            </w:r>
            <w:r w:rsidR="005222C3">
              <w:rPr>
                <w:sz w:val="16"/>
                <w:lang w:val="en-US"/>
              </w:rPr>
              <w:t>7</w:t>
            </w:r>
            <w:r>
              <w:rPr>
                <w:sz w:val="16"/>
                <w:lang w:val="en-US"/>
              </w:rPr>
              <w:t xml:space="preserve"> – OCT - </w:t>
            </w:r>
            <w:r w:rsidR="002423C3">
              <w:rPr>
                <w:sz w:val="16"/>
                <w:lang w:val="en-US"/>
              </w:rPr>
              <w:t>12</w:t>
            </w:r>
          </w:p>
        </w:tc>
        <w:tc>
          <w:tcPr>
            <w:tcW w:w="3969" w:type="dxa"/>
            <w:tcBorders>
              <w:bottom w:val="nil"/>
            </w:tcBorders>
            <w:shd w:val="clear" w:color="auto" w:fill="FFFFFF"/>
            <w:vAlign w:val="center"/>
          </w:tcPr>
          <w:p w:rsidR="00F160AF" w:rsidRPr="002B667B" w:rsidRDefault="00F160AF" w:rsidP="001D008B">
            <w:pPr>
              <w:rPr>
                <w:sz w:val="16"/>
                <w:lang w:val="es-MX"/>
              </w:rPr>
            </w:pPr>
            <w:r>
              <w:rPr>
                <w:sz w:val="16"/>
              </w:rPr>
              <w:t>Resolución de ejercicios</w:t>
            </w:r>
          </w:p>
        </w:tc>
        <w:tc>
          <w:tcPr>
            <w:tcW w:w="992" w:type="dxa"/>
            <w:tcBorders>
              <w:bottom w:val="nil"/>
            </w:tcBorders>
            <w:shd w:val="clear" w:color="auto" w:fill="FFFFFF"/>
            <w:vAlign w:val="center"/>
          </w:tcPr>
          <w:p w:rsidR="00F160AF" w:rsidRPr="00BD6E4D" w:rsidRDefault="00F160AF" w:rsidP="006C723A">
            <w:pPr>
              <w:jc w:val="center"/>
              <w:rPr>
                <w:sz w:val="16"/>
              </w:rPr>
            </w:pPr>
          </w:p>
        </w:tc>
        <w:tc>
          <w:tcPr>
            <w:tcW w:w="3260" w:type="dxa"/>
            <w:tcBorders>
              <w:bottom w:val="nil"/>
            </w:tcBorders>
            <w:vAlign w:val="center"/>
          </w:tcPr>
          <w:p w:rsidR="00F160AF" w:rsidRPr="00BD6E4D" w:rsidRDefault="00F160AF" w:rsidP="006C723A">
            <w:pPr>
              <w:jc w:val="center"/>
              <w:rPr>
                <w:sz w:val="16"/>
                <w:lang w:val="es-MX"/>
              </w:rPr>
            </w:pPr>
            <w:r>
              <w:rPr>
                <w:sz w:val="16"/>
                <w:lang w:val="es-MX"/>
              </w:rPr>
              <w:t>Pizarra</w:t>
            </w:r>
          </w:p>
        </w:tc>
      </w:tr>
      <w:tr w:rsidR="00F160AF" w:rsidRPr="00BD6E4D">
        <w:tblPrEx>
          <w:tblCellMar>
            <w:top w:w="0" w:type="dxa"/>
            <w:bottom w:w="0" w:type="dxa"/>
          </w:tblCellMar>
        </w:tblPrEx>
        <w:trPr>
          <w:trHeight w:val="884"/>
        </w:trPr>
        <w:tc>
          <w:tcPr>
            <w:tcW w:w="1204" w:type="dxa"/>
            <w:tcBorders>
              <w:bottom w:val="nil"/>
            </w:tcBorders>
            <w:shd w:val="clear" w:color="auto" w:fill="FFFFFF"/>
            <w:vAlign w:val="center"/>
          </w:tcPr>
          <w:p w:rsidR="00F160AF" w:rsidRPr="00BD6E4D" w:rsidRDefault="005222C3" w:rsidP="00C05F0A">
            <w:pPr>
              <w:jc w:val="center"/>
              <w:rPr>
                <w:sz w:val="16"/>
              </w:rPr>
            </w:pPr>
            <w:r>
              <w:rPr>
                <w:sz w:val="16"/>
              </w:rPr>
              <w:t>18</w:t>
            </w:r>
            <w:r w:rsidR="00F160AF">
              <w:rPr>
                <w:sz w:val="16"/>
              </w:rPr>
              <w:t xml:space="preserve"> </w:t>
            </w:r>
            <w:r w:rsidR="00F160AF" w:rsidRPr="00BD6E4D">
              <w:rPr>
                <w:sz w:val="16"/>
              </w:rPr>
              <w:t xml:space="preserve">– </w:t>
            </w:r>
            <w:r w:rsidR="00F160AF">
              <w:rPr>
                <w:sz w:val="16"/>
              </w:rPr>
              <w:t>OCT</w:t>
            </w:r>
            <w:r w:rsidR="00F160AF" w:rsidRPr="00BD6E4D">
              <w:rPr>
                <w:sz w:val="16"/>
              </w:rPr>
              <w:t xml:space="preserve">– </w:t>
            </w:r>
            <w:r w:rsidR="002423C3">
              <w:rPr>
                <w:sz w:val="16"/>
              </w:rPr>
              <w:t>12</w:t>
            </w:r>
          </w:p>
        </w:tc>
        <w:tc>
          <w:tcPr>
            <w:tcW w:w="3969" w:type="dxa"/>
            <w:tcBorders>
              <w:bottom w:val="nil"/>
            </w:tcBorders>
            <w:shd w:val="clear" w:color="auto" w:fill="FFFFFF"/>
            <w:vAlign w:val="center"/>
          </w:tcPr>
          <w:p w:rsidR="00F160AF" w:rsidRDefault="00F160AF" w:rsidP="00C05F0A">
            <w:pPr>
              <w:rPr>
                <w:sz w:val="16"/>
              </w:rPr>
            </w:pPr>
            <w:r>
              <w:rPr>
                <w:sz w:val="16"/>
              </w:rPr>
              <w:t>UNIDAD V</w:t>
            </w:r>
            <w:r w:rsidRPr="00BD6E4D">
              <w:rPr>
                <w:sz w:val="16"/>
              </w:rPr>
              <w:t xml:space="preserve">  COORDENADAS CURVILINEAS</w:t>
            </w:r>
          </w:p>
          <w:p w:rsidR="00F160AF" w:rsidRPr="00BD6E4D" w:rsidRDefault="00F160AF" w:rsidP="00C05F0A">
            <w:pPr>
              <w:rPr>
                <w:sz w:val="16"/>
                <w:lang w:val="es-MX"/>
              </w:rPr>
            </w:pPr>
          </w:p>
          <w:p w:rsidR="00F160AF" w:rsidRPr="00BD6E4D" w:rsidRDefault="00F160AF" w:rsidP="00C05F0A">
            <w:pPr>
              <w:jc w:val="both"/>
              <w:rPr>
                <w:sz w:val="16"/>
                <w:lang w:val="es-MX"/>
              </w:rPr>
            </w:pPr>
            <w:r w:rsidRPr="00BD6E4D">
              <w:rPr>
                <w:sz w:val="16"/>
                <w:lang w:val="es-MX"/>
              </w:rPr>
              <w:t>Coordenadas polares. Ecuaciones y graficas polares.</w:t>
            </w:r>
          </w:p>
        </w:tc>
        <w:tc>
          <w:tcPr>
            <w:tcW w:w="992" w:type="dxa"/>
            <w:tcBorders>
              <w:bottom w:val="nil"/>
            </w:tcBorders>
            <w:shd w:val="clear" w:color="auto" w:fill="FFFFFF"/>
            <w:vAlign w:val="center"/>
          </w:tcPr>
          <w:p w:rsidR="00F160AF" w:rsidRPr="00BD6E4D" w:rsidRDefault="00F160AF" w:rsidP="006C723A">
            <w:pPr>
              <w:jc w:val="center"/>
              <w:rPr>
                <w:sz w:val="16"/>
              </w:rPr>
            </w:pPr>
            <w:r>
              <w:rPr>
                <w:sz w:val="16"/>
              </w:rPr>
              <w:t>59</w:t>
            </w:r>
            <w:r w:rsidRPr="00BD6E4D">
              <w:rPr>
                <w:sz w:val="16"/>
              </w:rPr>
              <w:t>%</w:t>
            </w:r>
          </w:p>
        </w:tc>
        <w:tc>
          <w:tcPr>
            <w:tcW w:w="3260" w:type="dxa"/>
            <w:tcBorders>
              <w:bottom w:val="nil"/>
            </w:tcBorders>
            <w:vAlign w:val="center"/>
          </w:tcPr>
          <w:p w:rsidR="00F160AF" w:rsidRPr="00BD6E4D" w:rsidRDefault="00F160AF" w:rsidP="006C723A">
            <w:pPr>
              <w:jc w:val="center"/>
              <w:rPr>
                <w:sz w:val="16"/>
                <w:lang w:val="es-MX"/>
              </w:rPr>
            </w:pPr>
            <w:r w:rsidRPr="00BD6E4D">
              <w:rPr>
                <w:sz w:val="16"/>
                <w:lang w:val="es-MX"/>
              </w:rPr>
              <w:t>Pizarra</w:t>
            </w:r>
          </w:p>
        </w:tc>
      </w:tr>
      <w:tr w:rsidR="00F160AF" w:rsidRPr="00BD6E4D">
        <w:tblPrEx>
          <w:tblCellMar>
            <w:top w:w="0" w:type="dxa"/>
            <w:bottom w:w="0" w:type="dxa"/>
          </w:tblCellMar>
        </w:tblPrEx>
        <w:trPr>
          <w:trHeight w:val="889"/>
        </w:trPr>
        <w:tc>
          <w:tcPr>
            <w:tcW w:w="1204" w:type="dxa"/>
            <w:tcBorders>
              <w:bottom w:val="single" w:sz="4" w:space="0" w:color="auto"/>
            </w:tcBorders>
            <w:shd w:val="clear" w:color="auto" w:fill="FFFFFF"/>
            <w:vAlign w:val="center"/>
          </w:tcPr>
          <w:p w:rsidR="00F160AF" w:rsidRPr="00BD6E4D" w:rsidRDefault="005222C3" w:rsidP="00C05F0A">
            <w:pPr>
              <w:jc w:val="center"/>
              <w:rPr>
                <w:sz w:val="16"/>
                <w:lang w:val="en-US"/>
              </w:rPr>
            </w:pPr>
            <w:r>
              <w:rPr>
                <w:sz w:val="16"/>
                <w:lang w:val="en-US"/>
              </w:rPr>
              <w:t>24</w:t>
            </w:r>
            <w:r w:rsidR="00F160AF">
              <w:rPr>
                <w:sz w:val="16"/>
                <w:lang w:val="en-US"/>
              </w:rPr>
              <w:t xml:space="preserve"> </w:t>
            </w:r>
            <w:r w:rsidR="00F160AF" w:rsidRPr="00BD6E4D">
              <w:rPr>
                <w:sz w:val="16"/>
                <w:lang w:val="en-US"/>
              </w:rPr>
              <w:t>–</w:t>
            </w:r>
            <w:r w:rsidR="00F160AF">
              <w:rPr>
                <w:sz w:val="16"/>
                <w:lang w:val="en-US"/>
              </w:rPr>
              <w:t xml:space="preserve"> OCT</w:t>
            </w:r>
            <w:r w:rsidR="00F160AF" w:rsidRPr="00BD6E4D">
              <w:rPr>
                <w:sz w:val="16"/>
                <w:lang w:val="en-US"/>
              </w:rPr>
              <w:t xml:space="preserve"> – </w:t>
            </w:r>
            <w:r w:rsidR="002423C3">
              <w:rPr>
                <w:sz w:val="16"/>
                <w:lang w:val="en-US"/>
              </w:rPr>
              <w:t>12</w:t>
            </w:r>
          </w:p>
        </w:tc>
        <w:tc>
          <w:tcPr>
            <w:tcW w:w="3969" w:type="dxa"/>
            <w:tcBorders>
              <w:bottom w:val="single" w:sz="4" w:space="0" w:color="auto"/>
            </w:tcBorders>
            <w:shd w:val="clear" w:color="auto" w:fill="FFFFFF"/>
            <w:vAlign w:val="center"/>
          </w:tcPr>
          <w:p w:rsidR="00F160AF" w:rsidRDefault="00F160AF" w:rsidP="00C05F0A">
            <w:pPr>
              <w:jc w:val="both"/>
              <w:rPr>
                <w:sz w:val="16"/>
                <w:lang w:val="es-MX"/>
              </w:rPr>
            </w:pPr>
            <w:r>
              <w:rPr>
                <w:sz w:val="16"/>
                <w:lang w:val="es-MX"/>
              </w:rPr>
              <w:t>UNIDAD V</w:t>
            </w:r>
            <w:r w:rsidRPr="00BD6E4D">
              <w:rPr>
                <w:sz w:val="16"/>
                <w:lang w:val="es-MX"/>
              </w:rPr>
              <w:t xml:space="preserve"> Continuación</w:t>
            </w:r>
          </w:p>
          <w:p w:rsidR="00F160AF" w:rsidRPr="00BD6E4D" w:rsidRDefault="00F160AF" w:rsidP="00C05F0A">
            <w:pPr>
              <w:jc w:val="both"/>
              <w:rPr>
                <w:sz w:val="16"/>
                <w:lang w:val="es-MX"/>
              </w:rPr>
            </w:pPr>
          </w:p>
          <w:p w:rsidR="00F160AF" w:rsidRPr="00BD6E4D" w:rsidRDefault="00F160AF" w:rsidP="00C05F0A">
            <w:pPr>
              <w:rPr>
                <w:sz w:val="16"/>
                <w:lang w:val="es-MX"/>
              </w:rPr>
            </w:pPr>
            <w:r w:rsidRPr="00BD6E4D">
              <w:rPr>
                <w:sz w:val="16"/>
                <w:lang w:val="es-MX"/>
              </w:rPr>
              <w:t xml:space="preserve">Coordenadas cilíndricas. Coordenadas esféricas. </w:t>
            </w:r>
          </w:p>
        </w:tc>
        <w:tc>
          <w:tcPr>
            <w:tcW w:w="992" w:type="dxa"/>
            <w:tcBorders>
              <w:bottom w:val="single" w:sz="4" w:space="0" w:color="auto"/>
            </w:tcBorders>
            <w:shd w:val="clear" w:color="auto" w:fill="FFFFFF"/>
            <w:vAlign w:val="center"/>
          </w:tcPr>
          <w:p w:rsidR="00F160AF" w:rsidRPr="00BD6E4D" w:rsidRDefault="00F160AF" w:rsidP="006C723A">
            <w:pPr>
              <w:jc w:val="center"/>
              <w:rPr>
                <w:sz w:val="16"/>
                <w:lang w:val="en-US"/>
              </w:rPr>
            </w:pPr>
            <w:r>
              <w:rPr>
                <w:sz w:val="16"/>
                <w:lang w:val="en-US"/>
              </w:rPr>
              <w:t>64</w:t>
            </w:r>
            <w:r w:rsidRPr="00BD6E4D">
              <w:rPr>
                <w:sz w:val="16"/>
                <w:lang w:val="en-US"/>
              </w:rPr>
              <w:t>%</w:t>
            </w:r>
          </w:p>
        </w:tc>
        <w:tc>
          <w:tcPr>
            <w:tcW w:w="3260" w:type="dxa"/>
            <w:tcBorders>
              <w:bottom w:val="single" w:sz="4" w:space="0" w:color="auto"/>
            </w:tcBorders>
            <w:vAlign w:val="center"/>
          </w:tcPr>
          <w:p w:rsidR="00F160AF" w:rsidRPr="00BD6E4D" w:rsidRDefault="00F160AF" w:rsidP="006C723A">
            <w:pPr>
              <w:jc w:val="center"/>
              <w:rPr>
                <w:sz w:val="16"/>
                <w:lang w:val="en-US"/>
              </w:rPr>
            </w:pPr>
            <w:r>
              <w:rPr>
                <w:sz w:val="16"/>
                <w:lang w:val="en-US"/>
              </w:rPr>
              <w:t xml:space="preserve"> Pizarra –</w:t>
            </w:r>
            <w:r w:rsidRPr="00BD6E4D">
              <w:rPr>
                <w:sz w:val="16"/>
                <w:lang w:val="en-US"/>
              </w:rPr>
              <w:t xml:space="preserve"> </w:t>
            </w:r>
            <w:r>
              <w:rPr>
                <w:sz w:val="16"/>
                <w:lang w:val="en-US"/>
              </w:rPr>
              <w:t>Data display</w:t>
            </w:r>
          </w:p>
        </w:tc>
      </w:tr>
      <w:tr w:rsidR="00F160AF" w:rsidRPr="00BD6E4D">
        <w:tblPrEx>
          <w:tblCellMar>
            <w:top w:w="0" w:type="dxa"/>
            <w:bottom w:w="0" w:type="dxa"/>
          </w:tblCellMar>
        </w:tblPrEx>
        <w:trPr>
          <w:trHeight w:val="517"/>
        </w:trPr>
        <w:tc>
          <w:tcPr>
            <w:tcW w:w="1204" w:type="dxa"/>
            <w:shd w:val="pct35" w:color="auto" w:fill="FFFFFF"/>
            <w:vAlign w:val="center"/>
          </w:tcPr>
          <w:p w:rsidR="00F160AF" w:rsidRPr="00BD6E4D" w:rsidRDefault="005222C3" w:rsidP="0036749F">
            <w:pPr>
              <w:jc w:val="center"/>
              <w:rPr>
                <w:b/>
                <w:bCs/>
                <w:sz w:val="16"/>
              </w:rPr>
            </w:pPr>
            <w:r>
              <w:rPr>
                <w:sz w:val="16"/>
              </w:rPr>
              <w:t>25</w:t>
            </w:r>
            <w:r w:rsidR="00F160AF" w:rsidRPr="00BD6E4D">
              <w:rPr>
                <w:sz w:val="16"/>
              </w:rPr>
              <w:t xml:space="preserve"> – </w:t>
            </w:r>
            <w:r w:rsidR="00F160AF">
              <w:rPr>
                <w:sz w:val="16"/>
              </w:rPr>
              <w:t>OCT</w:t>
            </w:r>
            <w:r w:rsidR="00F160AF" w:rsidRPr="00BD6E4D">
              <w:rPr>
                <w:sz w:val="16"/>
              </w:rPr>
              <w:t xml:space="preserve">– </w:t>
            </w:r>
            <w:r w:rsidR="002423C3">
              <w:rPr>
                <w:sz w:val="16"/>
              </w:rPr>
              <w:t>12</w:t>
            </w:r>
          </w:p>
        </w:tc>
        <w:tc>
          <w:tcPr>
            <w:tcW w:w="3969" w:type="dxa"/>
            <w:shd w:val="pct35" w:color="auto" w:fill="FFFFFF"/>
            <w:vAlign w:val="center"/>
          </w:tcPr>
          <w:p w:rsidR="00F160AF" w:rsidRPr="00BD6E4D" w:rsidRDefault="00F160AF">
            <w:pPr>
              <w:jc w:val="center"/>
              <w:rPr>
                <w:b/>
                <w:bCs/>
                <w:sz w:val="16"/>
              </w:rPr>
            </w:pPr>
            <w:r w:rsidRPr="00BD6E4D">
              <w:rPr>
                <w:b/>
                <w:bCs/>
                <w:sz w:val="16"/>
              </w:rPr>
              <w:t>SEGUNDA EVALUACIÓN PARCIAL</w:t>
            </w:r>
          </w:p>
          <w:p w:rsidR="00F160AF" w:rsidRPr="00BD6E4D" w:rsidRDefault="00F160AF">
            <w:pPr>
              <w:jc w:val="center"/>
              <w:rPr>
                <w:sz w:val="16"/>
              </w:rPr>
            </w:pPr>
          </w:p>
        </w:tc>
        <w:tc>
          <w:tcPr>
            <w:tcW w:w="992" w:type="dxa"/>
            <w:shd w:val="pct35" w:color="auto" w:fill="FFFFFF"/>
            <w:vAlign w:val="center"/>
          </w:tcPr>
          <w:p w:rsidR="00F160AF" w:rsidRPr="00BD6E4D" w:rsidRDefault="00F160AF">
            <w:pPr>
              <w:jc w:val="center"/>
              <w:rPr>
                <w:sz w:val="16"/>
              </w:rPr>
            </w:pPr>
          </w:p>
        </w:tc>
        <w:tc>
          <w:tcPr>
            <w:tcW w:w="3260" w:type="dxa"/>
            <w:shd w:val="pct35" w:color="auto" w:fill="FFFFFF"/>
            <w:vAlign w:val="center"/>
          </w:tcPr>
          <w:p w:rsidR="00F160AF" w:rsidRPr="00BD6E4D" w:rsidRDefault="00F160AF">
            <w:pPr>
              <w:jc w:val="center"/>
              <w:rPr>
                <w:sz w:val="16"/>
              </w:rPr>
            </w:pPr>
          </w:p>
        </w:tc>
      </w:tr>
    </w:tbl>
    <w:p w:rsidR="00786280" w:rsidRPr="00BD6E4D" w:rsidRDefault="00786280">
      <w:pPr>
        <w:rPr>
          <w:b/>
          <w:sz w:val="16"/>
        </w:rPr>
      </w:pPr>
    </w:p>
    <w:p w:rsidR="00786280" w:rsidRDefault="00786280">
      <w:pPr>
        <w:rPr>
          <w:b/>
          <w:sz w:val="16"/>
        </w:rPr>
      </w:pPr>
    </w:p>
    <w:p w:rsidR="002F003A" w:rsidRDefault="002F003A">
      <w:pPr>
        <w:rPr>
          <w:b/>
          <w:sz w:val="16"/>
        </w:rPr>
      </w:pPr>
    </w:p>
    <w:p w:rsidR="002F003A" w:rsidRDefault="002F003A">
      <w:pPr>
        <w:rPr>
          <w:b/>
          <w:sz w:val="16"/>
        </w:rPr>
      </w:pPr>
    </w:p>
    <w:p w:rsidR="00390FD6" w:rsidRDefault="00390FD6">
      <w:pPr>
        <w:rPr>
          <w:b/>
          <w:sz w:val="16"/>
        </w:rPr>
      </w:pPr>
    </w:p>
    <w:p w:rsidR="00F160AF" w:rsidRDefault="00F160AF">
      <w:pPr>
        <w:rPr>
          <w:b/>
          <w:sz w:val="16"/>
        </w:rPr>
      </w:pPr>
    </w:p>
    <w:p w:rsidR="00F160AF" w:rsidRDefault="00F160AF">
      <w:pPr>
        <w:rPr>
          <w:b/>
          <w:sz w:val="16"/>
        </w:rPr>
      </w:pPr>
    </w:p>
    <w:p w:rsidR="001D008B" w:rsidRDefault="001D008B">
      <w:pPr>
        <w:rPr>
          <w:b/>
          <w:sz w:val="16"/>
        </w:rPr>
      </w:pPr>
    </w:p>
    <w:p w:rsidR="001D008B" w:rsidRDefault="001D008B">
      <w:pPr>
        <w:rPr>
          <w:b/>
          <w:sz w:val="16"/>
        </w:rPr>
      </w:pPr>
    </w:p>
    <w:p w:rsidR="00F160AF" w:rsidRDefault="00F160AF">
      <w:pPr>
        <w:rPr>
          <w:b/>
          <w:sz w:val="16"/>
        </w:rPr>
      </w:pPr>
    </w:p>
    <w:p w:rsidR="00390FD6" w:rsidRDefault="00390FD6">
      <w:pPr>
        <w:rPr>
          <w:b/>
          <w:sz w:val="16"/>
        </w:rPr>
      </w:pPr>
    </w:p>
    <w:p w:rsidR="00390FD6" w:rsidRDefault="00390FD6">
      <w:pPr>
        <w:rPr>
          <w:b/>
          <w:sz w:val="16"/>
        </w:rPr>
      </w:pPr>
    </w:p>
    <w:p w:rsidR="00390FD6" w:rsidRDefault="00390FD6">
      <w:pPr>
        <w:rPr>
          <w:b/>
          <w:sz w:val="16"/>
        </w:rPr>
      </w:pPr>
    </w:p>
    <w:p w:rsidR="006D4CCE" w:rsidRDefault="006D4CCE">
      <w:pPr>
        <w:rPr>
          <w:b/>
          <w:sz w:val="16"/>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3969"/>
        <w:gridCol w:w="992"/>
        <w:gridCol w:w="3260"/>
      </w:tblGrid>
      <w:tr w:rsidR="002F003A" w:rsidRPr="00BD6E4D">
        <w:tblPrEx>
          <w:tblCellMar>
            <w:top w:w="0" w:type="dxa"/>
            <w:bottom w:w="0" w:type="dxa"/>
          </w:tblCellMar>
        </w:tblPrEx>
        <w:tc>
          <w:tcPr>
            <w:tcW w:w="1204" w:type="dxa"/>
            <w:shd w:val="clear" w:color="auto" w:fill="FFFFFF"/>
            <w:vAlign w:val="center"/>
          </w:tcPr>
          <w:p w:rsidR="002F003A" w:rsidRPr="00BD6E4D" w:rsidRDefault="002F003A" w:rsidP="00456A86">
            <w:pPr>
              <w:jc w:val="center"/>
              <w:rPr>
                <w:b/>
                <w:sz w:val="16"/>
              </w:rPr>
            </w:pPr>
            <w:r w:rsidRPr="00BD6E4D">
              <w:rPr>
                <w:b/>
                <w:sz w:val="16"/>
              </w:rPr>
              <w:lastRenderedPageBreak/>
              <w:t>Cronograma de Ejecución</w:t>
            </w:r>
          </w:p>
        </w:tc>
        <w:tc>
          <w:tcPr>
            <w:tcW w:w="3969" w:type="dxa"/>
            <w:shd w:val="clear" w:color="auto" w:fill="FFFFFF"/>
            <w:vAlign w:val="center"/>
          </w:tcPr>
          <w:p w:rsidR="002F003A" w:rsidRPr="00BD6E4D" w:rsidRDefault="002F003A" w:rsidP="00456A86">
            <w:pPr>
              <w:jc w:val="center"/>
              <w:rPr>
                <w:b/>
                <w:sz w:val="16"/>
              </w:rPr>
            </w:pPr>
          </w:p>
          <w:p w:rsidR="002F003A" w:rsidRPr="00BD6E4D" w:rsidRDefault="002F003A" w:rsidP="00456A86">
            <w:pPr>
              <w:jc w:val="center"/>
              <w:rPr>
                <w:b/>
                <w:sz w:val="16"/>
              </w:rPr>
            </w:pPr>
            <w:r w:rsidRPr="00BD6E4D">
              <w:rPr>
                <w:b/>
                <w:sz w:val="16"/>
              </w:rPr>
              <w:t>UNIDADES</w:t>
            </w:r>
          </w:p>
          <w:p w:rsidR="002F003A" w:rsidRPr="00BD6E4D" w:rsidRDefault="002F003A" w:rsidP="00456A86">
            <w:pPr>
              <w:jc w:val="center"/>
              <w:rPr>
                <w:b/>
                <w:sz w:val="16"/>
              </w:rPr>
            </w:pPr>
          </w:p>
          <w:p w:rsidR="002F003A" w:rsidRPr="00BD6E4D" w:rsidRDefault="002F003A" w:rsidP="00456A86">
            <w:pPr>
              <w:jc w:val="center"/>
              <w:rPr>
                <w:b/>
                <w:sz w:val="16"/>
              </w:rPr>
            </w:pPr>
            <w:r w:rsidRPr="00BD6E4D">
              <w:rPr>
                <w:b/>
                <w:sz w:val="16"/>
              </w:rPr>
              <w:t>Y</w:t>
            </w:r>
          </w:p>
          <w:p w:rsidR="002F003A" w:rsidRPr="00BD6E4D" w:rsidRDefault="002F003A" w:rsidP="00456A86">
            <w:pPr>
              <w:jc w:val="center"/>
              <w:rPr>
                <w:b/>
                <w:sz w:val="16"/>
              </w:rPr>
            </w:pPr>
          </w:p>
          <w:p w:rsidR="002F003A" w:rsidRPr="00BD6E4D" w:rsidRDefault="002F003A" w:rsidP="00456A86">
            <w:pPr>
              <w:jc w:val="center"/>
              <w:rPr>
                <w:b/>
                <w:sz w:val="16"/>
              </w:rPr>
            </w:pPr>
            <w:r w:rsidRPr="00BD6E4D">
              <w:rPr>
                <w:b/>
                <w:sz w:val="16"/>
              </w:rPr>
              <w:t>CONTENDIDO ANALÍTICO</w:t>
            </w:r>
          </w:p>
          <w:p w:rsidR="002F003A" w:rsidRPr="00BD6E4D" w:rsidRDefault="002F003A" w:rsidP="00456A86">
            <w:pPr>
              <w:jc w:val="center"/>
              <w:rPr>
                <w:b/>
                <w:sz w:val="16"/>
              </w:rPr>
            </w:pPr>
          </w:p>
        </w:tc>
        <w:tc>
          <w:tcPr>
            <w:tcW w:w="992" w:type="dxa"/>
            <w:shd w:val="clear" w:color="auto" w:fill="FFFFFF"/>
            <w:vAlign w:val="center"/>
          </w:tcPr>
          <w:p w:rsidR="002F003A" w:rsidRPr="00BD6E4D" w:rsidRDefault="002F003A" w:rsidP="00456A86">
            <w:pPr>
              <w:jc w:val="center"/>
              <w:rPr>
                <w:b/>
                <w:sz w:val="16"/>
              </w:rPr>
            </w:pPr>
            <w:r w:rsidRPr="00BD6E4D">
              <w:rPr>
                <w:b/>
                <w:sz w:val="16"/>
              </w:rPr>
              <w:t>Porcentaje  Avanzado</w:t>
            </w:r>
          </w:p>
        </w:tc>
        <w:tc>
          <w:tcPr>
            <w:tcW w:w="3260" w:type="dxa"/>
          </w:tcPr>
          <w:p w:rsidR="002F003A" w:rsidRPr="00BD6E4D" w:rsidRDefault="002F003A" w:rsidP="00456A86">
            <w:pPr>
              <w:jc w:val="center"/>
              <w:rPr>
                <w:b/>
                <w:sz w:val="16"/>
              </w:rPr>
            </w:pPr>
          </w:p>
          <w:p w:rsidR="002F003A" w:rsidRPr="00BD6E4D" w:rsidRDefault="002F003A" w:rsidP="00456A86">
            <w:pPr>
              <w:jc w:val="center"/>
              <w:rPr>
                <w:b/>
                <w:sz w:val="16"/>
              </w:rPr>
            </w:pPr>
            <w:r w:rsidRPr="00BD6E4D">
              <w:rPr>
                <w:b/>
                <w:sz w:val="16"/>
              </w:rPr>
              <w:t>MEDIOS Y TÉCNICAS UTILIZADAS</w:t>
            </w:r>
          </w:p>
        </w:tc>
      </w:tr>
      <w:tr w:rsidR="006D4CCE" w:rsidRPr="00BD6E4D">
        <w:tblPrEx>
          <w:tblCellMar>
            <w:top w:w="0" w:type="dxa"/>
            <w:bottom w:w="0" w:type="dxa"/>
          </w:tblCellMar>
        </w:tblPrEx>
        <w:trPr>
          <w:trHeight w:val="489"/>
        </w:trPr>
        <w:tc>
          <w:tcPr>
            <w:tcW w:w="1204" w:type="dxa"/>
            <w:tcBorders>
              <w:bottom w:val="nil"/>
            </w:tcBorders>
            <w:shd w:val="clear" w:color="auto" w:fill="FFFFFF"/>
            <w:vAlign w:val="center"/>
          </w:tcPr>
          <w:p w:rsidR="006D4CCE" w:rsidRPr="00BD6E4D" w:rsidRDefault="005222C3" w:rsidP="006D4CCE">
            <w:pPr>
              <w:jc w:val="center"/>
              <w:rPr>
                <w:sz w:val="16"/>
              </w:rPr>
            </w:pPr>
            <w:r>
              <w:rPr>
                <w:sz w:val="16"/>
              </w:rPr>
              <w:t>31</w:t>
            </w:r>
            <w:r w:rsidR="006D4CCE" w:rsidRPr="00BD6E4D">
              <w:rPr>
                <w:sz w:val="16"/>
              </w:rPr>
              <w:t>–</w:t>
            </w:r>
            <w:r>
              <w:rPr>
                <w:sz w:val="16"/>
              </w:rPr>
              <w:t>OCT</w:t>
            </w:r>
            <w:r w:rsidR="006D4CCE" w:rsidRPr="00BD6E4D">
              <w:rPr>
                <w:sz w:val="16"/>
              </w:rPr>
              <w:t xml:space="preserve"> – </w:t>
            </w:r>
            <w:r w:rsidR="002423C3">
              <w:rPr>
                <w:sz w:val="16"/>
              </w:rPr>
              <w:t>12</w:t>
            </w:r>
          </w:p>
        </w:tc>
        <w:tc>
          <w:tcPr>
            <w:tcW w:w="3969" w:type="dxa"/>
            <w:tcBorders>
              <w:bottom w:val="nil"/>
            </w:tcBorders>
            <w:shd w:val="clear" w:color="auto" w:fill="FFFFFF"/>
            <w:vAlign w:val="center"/>
          </w:tcPr>
          <w:p w:rsidR="006D4CCE" w:rsidRPr="00DE32E4" w:rsidRDefault="006D4CCE" w:rsidP="006D4CCE">
            <w:pPr>
              <w:jc w:val="both"/>
              <w:rPr>
                <w:sz w:val="16"/>
              </w:rPr>
            </w:pPr>
            <w:r>
              <w:rPr>
                <w:sz w:val="16"/>
              </w:rPr>
              <w:t>RESOLUCION Y ENTREGA DE EXAMENES</w:t>
            </w:r>
          </w:p>
        </w:tc>
        <w:tc>
          <w:tcPr>
            <w:tcW w:w="992" w:type="dxa"/>
            <w:tcBorders>
              <w:bottom w:val="nil"/>
            </w:tcBorders>
            <w:shd w:val="clear" w:color="auto" w:fill="FFFFFF"/>
            <w:vAlign w:val="center"/>
          </w:tcPr>
          <w:p w:rsidR="006D4CCE" w:rsidRPr="00BD6E4D" w:rsidRDefault="006D4CCE" w:rsidP="006D4CCE">
            <w:pPr>
              <w:jc w:val="center"/>
              <w:rPr>
                <w:sz w:val="16"/>
                <w:lang w:val="es-MX"/>
              </w:rPr>
            </w:pPr>
          </w:p>
        </w:tc>
        <w:tc>
          <w:tcPr>
            <w:tcW w:w="3260" w:type="dxa"/>
            <w:tcBorders>
              <w:bottom w:val="nil"/>
            </w:tcBorders>
            <w:vAlign w:val="center"/>
          </w:tcPr>
          <w:p w:rsidR="006D4CCE" w:rsidRPr="00BD6E4D" w:rsidRDefault="006D4CCE" w:rsidP="006D4CCE">
            <w:pPr>
              <w:jc w:val="center"/>
              <w:rPr>
                <w:sz w:val="16"/>
                <w:lang w:val="es-MX"/>
              </w:rPr>
            </w:pPr>
            <w:r w:rsidRPr="00BD6E4D">
              <w:rPr>
                <w:sz w:val="16"/>
                <w:lang w:val="es-MX"/>
              </w:rPr>
              <w:t>Pizarra</w:t>
            </w:r>
          </w:p>
        </w:tc>
      </w:tr>
      <w:tr w:rsidR="00390FD6" w:rsidRPr="00BD6E4D">
        <w:tblPrEx>
          <w:tblCellMar>
            <w:top w:w="0" w:type="dxa"/>
            <w:bottom w:w="0" w:type="dxa"/>
          </w:tblCellMar>
        </w:tblPrEx>
        <w:trPr>
          <w:trHeight w:val="729"/>
        </w:trPr>
        <w:tc>
          <w:tcPr>
            <w:tcW w:w="1204" w:type="dxa"/>
            <w:tcBorders>
              <w:bottom w:val="nil"/>
            </w:tcBorders>
            <w:shd w:val="clear" w:color="auto" w:fill="FFFFFF"/>
            <w:vAlign w:val="center"/>
          </w:tcPr>
          <w:p w:rsidR="00390FD6" w:rsidRPr="00BD6E4D" w:rsidRDefault="008045A3" w:rsidP="00390FD6">
            <w:pPr>
              <w:jc w:val="center"/>
              <w:rPr>
                <w:sz w:val="16"/>
              </w:rPr>
            </w:pPr>
            <w:r>
              <w:rPr>
                <w:sz w:val="16"/>
              </w:rPr>
              <w:t>01</w:t>
            </w:r>
            <w:r w:rsidR="00390FD6" w:rsidRPr="00BD6E4D">
              <w:rPr>
                <w:sz w:val="16"/>
              </w:rPr>
              <w:t xml:space="preserve"> –</w:t>
            </w:r>
            <w:r w:rsidR="00390FD6">
              <w:rPr>
                <w:sz w:val="16"/>
              </w:rPr>
              <w:t xml:space="preserve"> </w:t>
            </w:r>
            <w:r w:rsidR="001B7D06">
              <w:rPr>
                <w:sz w:val="16"/>
              </w:rPr>
              <w:t>NOV</w:t>
            </w:r>
            <w:r w:rsidR="00390FD6" w:rsidRPr="00BD6E4D">
              <w:rPr>
                <w:sz w:val="16"/>
              </w:rPr>
              <w:t xml:space="preserve"> -</w:t>
            </w:r>
            <w:r w:rsidR="002423C3">
              <w:rPr>
                <w:sz w:val="16"/>
              </w:rPr>
              <w:t>12</w:t>
            </w:r>
          </w:p>
        </w:tc>
        <w:tc>
          <w:tcPr>
            <w:tcW w:w="3969" w:type="dxa"/>
            <w:tcBorders>
              <w:bottom w:val="nil"/>
            </w:tcBorders>
            <w:shd w:val="clear" w:color="auto" w:fill="FFFFFF"/>
            <w:vAlign w:val="center"/>
          </w:tcPr>
          <w:p w:rsidR="00390FD6" w:rsidRPr="00BD6E4D" w:rsidRDefault="00390FD6" w:rsidP="00390FD6">
            <w:pPr>
              <w:jc w:val="both"/>
              <w:rPr>
                <w:sz w:val="16"/>
              </w:rPr>
            </w:pPr>
            <w:r>
              <w:rPr>
                <w:sz w:val="16"/>
              </w:rPr>
              <w:t>UNIDAD V</w:t>
            </w:r>
            <w:r w:rsidRPr="00BD6E4D">
              <w:rPr>
                <w:sz w:val="16"/>
              </w:rPr>
              <w:t xml:space="preserve"> Continuación</w:t>
            </w:r>
          </w:p>
          <w:p w:rsidR="00390FD6" w:rsidRPr="00BD6E4D" w:rsidRDefault="00390FD6" w:rsidP="00390FD6">
            <w:pPr>
              <w:jc w:val="both"/>
              <w:rPr>
                <w:sz w:val="16"/>
              </w:rPr>
            </w:pPr>
          </w:p>
          <w:p w:rsidR="00390FD6" w:rsidRPr="00BD6E4D" w:rsidRDefault="00390FD6" w:rsidP="00390FD6">
            <w:pPr>
              <w:rPr>
                <w:sz w:val="16"/>
                <w:lang w:val="es-MX"/>
              </w:rPr>
            </w:pPr>
            <w:r w:rsidRPr="00BD6E4D">
              <w:rPr>
                <w:sz w:val="16"/>
                <w:lang w:val="es-MX"/>
              </w:rPr>
              <w:t xml:space="preserve">Coordenadas </w:t>
            </w:r>
            <w:r>
              <w:rPr>
                <w:sz w:val="16"/>
                <w:lang w:val="es-MX"/>
              </w:rPr>
              <w:t xml:space="preserve">curvilíneas </w:t>
            </w:r>
            <w:r w:rsidRPr="00BD6E4D">
              <w:rPr>
                <w:sz w:val="16"/>
                <w:lang w:val="es-MX"/>
              </w:rPr>
              <w:t>generalizadas</w:t>
            </w:r>
          </w:p>
        </w:tc>
        <w:tc>
          <w:tcPr>
            <w:tcW w:w="992" w:type="dxa"/>
            <w:tcBorders>
              <w:bottom w:val="nil"/>
            </w:tcBorders>
            <w:shd w:val="clear" w:color="auto" w:fill="FFFFFF"/>
            <w:vAlign w:val="center"/>
          </w:tcPr>
          <w:p w:rsidR="00390FD6" w:rsidRPr="00BD6E4D" w:rsidRDefault="00390FD6" w:rsidP="00390FD6">
            <w:pPr>
              <w:jc w:val="center"/>
              <w:rPr>
                <w:sz w:val="16"/>
                <w:lang w:val="en-US"/>
              </w:rPr>
            </w:pPr>
            <w:r>
              <w:rPr>
                <w:sz w:val="16"/>
                <w:lang w:val="en-US"/>
              </w:rPr>
              <w:t>69</w:t>
            </w:r>
            <w:r w:rsidRPr="00BD6E4D">
              <w:rPr>
                <w:sz w:val="16"/>
                <w:lang w:val="en-US"/>
              </w:rPr>
              <w:t>%</w:t>
            </w:r>
          </w:p>
        </w:tc>
        <w:tc>
          <w:tcPr>
            <w:tcW w:w="3260" w:type="dxa"/>
            <w:tcBorders>
              <w:bottom w:val="nil"/>
            </w:tcBorders>
            <w:vAlign w:val="center"/>
          </w:tcPr>
          <w:p w:rsidR="00390FD6" w:rsidRPr="00BD6E4D" w:rsidRDefault="00390FD6" w:rsidP="00390FD6">
            <w:pPr>
              <w:jc w:val="center"/>
              <w:rPr>
                <w:sz w:val="16"/>
                <w:lang w:val="en-US"/>
              </w:rPr>
            </w:pPr>
            <w:r w:rsidRPr="00BD6E4D">
              <w:rPr>
                <w:sz w:val="16"/>
                <w:lang w:val="en-US"/>
              </w:rPr>
              <w:t>Pizarra</w:t>
            </w:r>
          </w:p>
        </w:tc>
      </w:tr>
      <w:tr w:rsidR="005B0028" w:rsidRPr="00BD6E4D">
        <w:tblPrEx>
          <w:tblCellMar>
            <w:top w:w="0" w:type="dxa"/>
            <w:bottom w:w="0" w:type="dxa"/>
          </w:tblCellMar>
        </w:tblPrEx>
        <w:trPr>
          <w:trHeight w:val="519"/>
        </w:trPr>
        <w:tc>
          <w:tcPr>
            <w:tcW w:w="1204" w:type="dxa"/>
            <w:tcBorders>
              <w:bottom w:val="nil"/>
            </w:tcBorders>
            <w:shd w:val="clear" w:color="auto" w:fill="FFFFFF"/>
            <w:vAlign w:val="center"/>
          </w:tcPr>
          <w:p w:rsidR="005B0028" w:rsidRPr="00BD6E4D" w:rsidRDefault="005B0028" w:rsidP="006F684F">
            <w:pPr>
              <w:jc w:val="center"/>
              <w:rPr>
                <w:sz w:val="16"/>
              </w:rPr>
            </w:pPr>
            <w:r>
              <w:rPr>
                <w:sz w:val="16"/>
              </w:rPr>
              <w:t>07</w:t>
            </w:r>
            <w:r w:rsidRPr="00BD6E4D">
              <w:rPr>
                <w:sz w:val="16"/>
              </w:rPr>
              <w:t xml:space="preserve">– </w:t>
            </w:r>
            <w:r>
              <w:rPr>
                <w:sz w:val="16"/>
              </w:rPr>
              <w:t>NOV</w:t>
            </w:r>
            <w:r w:rsidRPr="00BD6E4D">
              <w:rPr>
                <w:sz w:val="16"/>
              </w:rPr>
              <w:t xml:space="preserve"> – </w:t>
            </w:r>
            <w:r w:rsidR="002423C3">
              <w:rPr>
                <w:sz w:val="16"/>
              </w:rPr>
              <w:t>12</w:t>
            </w:r>
          </w:p>
        </w:tc>
        <w:tc>
          <w:tcPr>
            <w:tcW w:w="3969" w:type="dxa"/>
            <w:tcBorders>
              <w:bottom w:val="nil"/>
            </w:tcBorders>
            <w:shd w:val="clear" w:color="auto" w:fill="FFFFFF"/>
            <w:vAlign w:val="center"/>
          </w:tcPr>
          <w:p w:rsidR="005B0028" w:rsidRPr="00BD6E4D" w:rsidRDefault="005B0028" w:rsidP="0080647E">
            <w:pPr>
              <w:jc w:val="both"/>
              <w:rPr>
                <w:sz w:val="16"/>
              </w:rPr>
            </w:pPr>
            <w:r>
              <w:rPr>
                <w:sz w:val="16"/>
              </w:rPr>
              <w:t>Resolución de ejercicios</w:t>
            </w:r>
          </w:p>
        </w:tc>
        <w:tc>
          <w:tcPr>
            <w:tcW w:w="992" w:type="dxa"/>
            <w:tcBorders>
              <w:bottom w:val="nil"/>
            </w:tcBorders>
            <w:shd w:val="clear" w:color="auto" w:fill="FFFFFF"/>
            <w:vAlign w:val="center"/>
          </w:tcPr>
          <w:p w:rsidR="005B0028" w:rsidRDefault="005B0028" w:rsidP="00390FD6">
            <w:pPr>
              <w:jc w:val="center"/>
              <w:rPr>
                <w:sz w:val="16"/>
                <w:lang w:val="en-US"/>
              </w:rPr>
            </w:pPr>
          </w:p>
        </w:tc>
        <w:tc>
          <w:tcPr>
            <w:tcW w:w="3260" w:type="dxa"/>
            <w:tcBorders>
              <w:bottom w:val="nil"/>
            </w:tcBorders>
            <w:vAlign w:val="center"/>
          </w:tcPr>
          <w:p w:rsidR="005B0028" w:rsidRPr="00BD6E4D" w:rsidRDefault="005B0028" w:rsidP="00390FD6">
            <w:pPr>
              <w:jc w:val="center"/>
              <w:rPr>
                <w:sz w:val="16"/>
                <w:lang w:val="en-US"/>
              </w:rPr>
            </w:pPr>
            <w:r w:rsidRPr="00BD6E4D">
              <w:rPr>
                <w:sz w:val="16"/>
                <w:lang w:val="en-US"/>
              </w:rPr>
              <w:t>Pizarra</w:t>
            </w:r>
            <w:r>
              <w:rPr>
                <w:sz w:val="16"/>
                <w:lang w:val="en-US"/>
              </w:rPr>
              <w:t xml:space="preserve"> - </w:t>
            </w:r>
            <w:r w:rsidRPr="00BD6E4D">
              <w:rPr>
                <w:sz w:val="16"/>
                <w:lang w:val="en-US"/>
              </w:rPr>
              <w:t>GAC</w:t>
            </w:r>
          </w:p>
        </w:tc>
      </w:tr>
      <w:tr w:rsidR="005B0028" w:rsidRPr="00BD6E4D">
        <w:tblPrEx>
          <w:tblCellMar>
            <w:top w:w="0" w:type="dxa"/>
            <w:bottom w:w="0" w:type="dxa"/>
          </w:tblCellMar>
        </w:tblPrEx>
        <w:trPr>
          <w:trHeight w:val="723"/>
        </w:trPr>
        <w:tc>
          <w:tcPr>
            <w:tcW w:w="1204" w:type="dxa"/>
            <w:tcBorders>
              <w:bottom w:val="nil"/>
            </w:tcBorders>
            <w:shd w:val="clear" w:color="auto" w:fill="FFFFFF"/>
            <w:vAlign w:val="center"/>
          </w:tcPr>
          <w:p w:rsidR="005B0028" w:rsidRPr="00BD6E4D" w:rsidRDefault="005B0028" w:rsidP="006F684F">
            <w:pPr>
              <w:jc w:val="center"/>
              <w:rPr>
                <w:sz w:val="16"/>
              </w:rPr>
            </w:pPr>
            <w:r>
              <w:rPr>
                <w:sz w:val="16"/>
              </w:rPr>
              <w:t>08</w:t>
            </w:r>
            <w:r w:rsidRPr="00BD6E4D">
              <w:rPr>
                <w:sz w:val="16"/>
              </w:rPr>
              <w:t xml:space="preserve">– </w:t>
            </w:r>
            <w:r>
              <w:rPr>
                <w:sz w:val="16"/>
              </w:rPr>
              <w:t>NOV</w:t>
            </w:r>
            <w:r w:rsidRPr="00BD6E4D">
              <w:rPr>
                <w:sz w:val="16"/>
              </w:rPr>
              <w:t xml:space="preserve"> – </w:t>
            </w:r>
            <w:r w:rsidR="002423C3">
              <w:rPr>
                <w:sz w:val="16"/>
              </w:rPr>
              <w:t>12</w:t>
            </w:r>
          </w:p>
        </w:tc>
        <w:tc>
          <w:tcPr>
            <w:tcW w:w="3969" w:type="dxa"/>
            <w:tcBorders>
              <w:bottom w:val="nil"/>
            </w:tcBorders>
            <w:shd w:val="clear" w:color="auto" w:fill="FFFFFF"/>
            <w:vAlign w:val="center"/>
          </w:tcPr>
          <w:p w:rsidR="005B0028" w:rsidRPr="00BD6E4D" w:rsidRDefault="005B0028" w:rsidP="0080647E">
            <w:pPr>
              <w:jc w:val="both"/>
              <w:rPr>
                <w:sz w:val="16"/>
              </w:rPr>
            </w:pPr>
            <w:r w:rsidRPr="00BD6E4D">
              <w:rPr>
                <w:sz w:val="16"/>
              </w:rPr>
              <w:t>UNIDAD V</w:t>
            </w:r>
            <w:r>
              <w:rPr>
                <w:sz w:val="16"/>
              </w:rPr>
              <w:t>I</w:t>
            </w:r>
            <w:r w:rsidRPr="00BD6E4D">
              <w:rPr>
                <w:sz w:val="16"/>
              </w:rPr>
              <w:t xml:space="preserve">  INTEGRALES MULTIPLES</w:t>
            </w:r>
          </w:p>
          <w:p w:rsidR="005B0028" w:rsidRPr="00BD6E4D" w:rsidRDefault="005B0028" w:rsidP="0080647E">
            <w:pPr>
              <w:jc w:val="both"/>
              <w:rPr>
                <w:sz w:val="16"/>
              </w:rPr>
            </w:pPr>
          </w:p>
          <w:p w:rsidR="005B0028" w:rsidRPr="002B667B" w:rsidRDefault="005B0028" w:rsidP="0080647E">
            <w:pPr>
              <w:jc w:val="both"/>
              <w:rPr>
                <w:sz w:val="16"/>
              </w:rPr>
            </w:pPr>
            <w:r w:rsidRPr="00BD6E4D">
              <w:rPr>
                <w:sz w:val="16"/>
              </w:rPr>
              <w:t>Integrales dobles. Integrales triples</w:t>
            </w:r>
          </w:p>
        </w:tc>
        <w:tc>
          <w:tcPr>
            <w:tcW w:w="992" w:type="dxa"/>
            <w:tcBorders>
              <w:bottom w:val="nil"/>
            </w:tcBorders>
            <w:shd w:val="clear" w:color="auto" w:fill="FFFFFF"/>
            <w:vAlign w:val="center"/>
          </w:tcPr>
          <w:p w:rsidR="005B0028" w:rsidRPr="00BD6E4D" w:rsidRDefault="005B0028" w:rsidP="00390FD6">
            <w:pPr>
              <w:jc w:val="center"/>
              <w:rPr>
                <w:sz w:val="16"/>
                <w:lang w:val="en-US"/>
              </w:rPr>
            </w:pPr>
            <w:r>
              <w:rPr>
                <w:sz w:val="16"/>
                <w:lang w:val="en-US"/>
              </w:rPr>
              <w:t>73</w:t>
            </w:r>
            <w:r w:rsidRPr="00BD6E4D">
              <w:rPr>
                <w:sz w:val="16"/>
                <w:lang w:val="en-US"/>
              </w:rPr>
              <w:t>%</w:t>
            </w:r>
          </w:p>
        </w:tc>
        <w:tc>
          <w:tcPr>
            <w:tcW w:w="3260" w:type="dxa"/>
            <w:tcBorders>
              <w:bottom w:val="nil"/>
            </w:tcBorders>
            <w:vAlign w:val="center"/>
          </w:tcPr>
          <w:p w:rsidR="005B0028" w:rsidRPr="00BD6E4D" w:rsidRDefault="005B0028" w:rsidP="00390FD6">
            <w:pPr>
              <w:jc w:val="center"/>
              <w:rPr>
                <w:sz w:val="16"/>
                <w:lang w:val="en-US"/>
              </w:rPr>
            </w:pPr>
            <w:r w:rsidRPr="00BD6E4D">
              <w:rPr>
                <w:sz w:val="16"/>
                <w:lang w:val="en-US"/>
              </w:rPr>
              <w:t>Pizarra</w:t>
            </w:r>
          </w:p>
        </w:tc>
      </w:tr>
      <w:tr w:rsidR="005B0028" w:rsidRPr="00BD6E4D">
        <w:tblPrEx>
          <w:tblCellMar>
            <w:top w:w="0" w:type="dxa"/>
            <w:bottom w:w="0" w:type="dxa"/>
          </w:tblCellMar>
        </w:tblPrEx>
        <w:trPr>
          <w:trHeight w:val="689"/>
        </w:trPr>
        <w:tc>
          <w:tcPr>
            <w:tcW w:w="1204" w:type="dxa"/>
            <w:tcBorders>
              <w:bottom w:val="nil"/>
            </w:tcBorders>
            <w:shd w:val="clear" w:color="auto" w:fill="FFFFFF"/>
            <w:vAlign w:val="center"/>
          </w:tcPr>
          <w:p w:rsidR="005B0028" w:rsidRPr="00BD6E4D" w:rsidRDefault="005B0028" w:rsidP="006F684F">
            <w:pPr>
              <w:jc w:val="center"/>
              <w:rPr>
                <w:sz w:val="16"/>
                <w:lang w:val="en-US"/>
              </w:rPr>
            </w:pPr>
            <w:r>
              <w:rPr>
                <w:sz w:val="16"/>
                <w:lang w:val="en-US"/>
              </w:rPr>
              <w:t xml:space="preserve">14-NOV- </w:t>
            </w:r>
            <w:r w:rsidR="002423C3">
              <w:rPr>
                <w:sz w:val="16"/>
                <w:lang w:val="en-US"/>
              </w:rPr>
              <w:t>12</w:t>
            </w:r>
          </w:p>
        </w:tc>
        <w:tc>
          <w:tcPr>
            <w:tcW w:w="3969" w:type="dxa"/>
            <w:tcBorders>
              <w:bottom w:val="nil"/>
            </w:tcBorders>
            <w:shd w:val="clear" w:color="auto" w:fill="FFFFFF"/>
            <w:vAlign w:val="center"/>
          </w:tcPr>
          <w:p w:rsidR="005B0028" w:rsidRPr="00BD6E4D" w:rsidRDefault="005B0028" w:rsidP="0080647E">
            <w:pPr>
              <w:rPr>
                <w:sz w:val="16"/>
              </w:rPr>
            </w:pPr>
            <w:r w:rsidRPr="00BD6E4D">
              <w:rPr>
                <w:sz w:val="16"/>
              </w:rPr>
              <w:t>UNIDAD V</w:t>
            </w:r>
            <w:r>
              <w:rPr>
                <w:sz w:val="16"/>
              </w:rPr>
              <w:t>I</w:t>
            </w:r>
            <w:r w:rsidRPr="00BD6E4D">
              <w:rPr>
                <w:sz w:val="16"/>
              </w:rPr>
              <w:t xml:space="preserve">  Continuación</w:t>
            </w:r>
          </w:p>
          <w:p w:rsidR="005B0028" w:rsidRPr="00BD6E4D" w:rsidRDefault="005B0028" w:rsidP="0080647E">
            <w:pPr>
              <w:rPr>
                <w:sz w:val="16"/>
              </w:rPr>
            </w:pPr>
          </w:p>
          <w:p w:rsidR="005B0028" w:rsidRPr="002B667B" w:rsidRDefault="005B0028" w:rsidP="0080647E">
            <w:pPr>
              <w:rPr>
                <w:sz w:val="16"/>
                <w:lang w:val="es-MX"/>
              </w:rPr>
            </w:pPr>
            <w:r>
              <w:rPr>
                <w:sz w:val="16"/>
                <w:lang w:val="es-MX"/>
              </w:rPr>
              <w:t>Área de integración</w:t>
            </w:r>
          </w:p>
        </w:tc>
        <w:tc>
          <w:tcPr>
            <w:tcW w:w="992" w:type="dxa"/>
            <w:tcBorders>
              <w:bottom w:val="nil"/>
            </w:tcBorders>
            <w:shd w:val="clear" w:color="auto" w:fill="FFFFFF"/>
            <w:vAlign w:val="center"/>
          </w:tcPr>
          <w:p w:rsidR="005B0028" w:rsidRPr="006C723A" w:rsidRDefault="005B0028" w:rsidP="00390FD6">
            <w:pPr>
              <w:jc w:val="center"/>
              <w:rPr>
                <w:sz w:val="16"/>
              </w:rPr>
            </w:pPr>
            <w:r>
              <w:rPr>
                <w:sz w:val="16"/>
              </w:rPr>
              <w:t>77%</w:t>
            </w:r>
          </w:p>
        </w:tc>
        <w:tc>
          <w:tcPr>
            <w:tcW w:w="3260" w:type="dxa"/>
            <w:tcBorders>
              <w:bottom w:val="nil"/>
            </w:tcBorders>
            <w:vAlign w:val="center"/>
          </w:tcPr>
          <w:p w:rsidR="005B0028" w:rsidRPr="00BD6E4D" w:rsidRDefault="005B0028" w:rsidP="00390FD6">
            <w:pPr>
              <w:jc w:val="center"/>
              <w:rPr>
                <w:sz w:val="16"/>
                <w:lang w:val="en-US"/>
              </w:rPr>
            </w:pPr>
            <w:r w:rsidRPr="00BD6E4D">
              <w:rPr>
                <w:sz w:val="16"/>
                <w:lang w:val="en-US"/>
              </w:rPr>
              <w:t>Pizarra</w:t>
            </w:r>
            <w:r>
              <w:rPr>
                <w:sz w:val="16"/>
                <w:lang w:val="en-US"/>
              </w:rPr>
              <w:t xml:space="preserve"> - </w:t>
            </w:r>
            <w:r w:rsidRPr="00BD6E4D">
              <w:rPr>
                <w:sz w:val="16"/>
                <w:lang w:val="en-US"/>
              </w:rPr>
              <w:t>GAC</w:t>
            </w:r>
          </w:p>
        </w:tc>
      </w:tr>
      <w:tr w:rsidR="005B0028" w:rsidRPr="00BD6E4D">
        <w:tblPrEx>
          <w:tblCellMar>
            <w:top w:w="0" w:type="dxa"/>
            <w:bottom w:w="0" w:type="dxa"/>
          </w:tblCellMar>
        </w:tblPrEx>
        <w:trPr>
          <w:trHeight w:val="1026"/>
        </w:trPr>
        <w:tc>
          <w:tcPr>
            <w:tcW w:w="1204" w:type="dxa"/>
            <w:tcBorders>
              <w:bottom w:val="single" w:sz="4" w:space="0" w:color="auto"/>
            </w:tcBorders>
            <w:shd w:val="clear" w:color="auto" w:fill="FFFFFF"/>
            <w:vAlign w:val="center"/>
          </w:tcPr>
          <w:p w:rsidR="005B0028" w:rsidRPr="00BD6E4D" w:rsidRDefault="005B0028" w:rsidP="006F684F">
            <w:pPr>
              <w:jc w:val="center"/>
              <w:rPr>
                <w:sz w:val="16"/>
              </w:rPr>
            </w:pPr>
            <w:r>
              <w:rPr>
                <w:sz w:val="16"/>
              </w:rPr>
              <w:t xml:space="preserve">15 -NOV- </w:t>
            </w:r>
            <w:r w:rsidR="002423C3">
              <w:rPr>
                <w:sz w:val="16"/>
              </w:rPr>
              <w:t>12</w:t>
            </w:r>
          </w:p>
        </w:tc>
        <w:tc>
          <w:tcPr>
            <w:tcW w:w="3969" w:type="dxa"/>
            <w:tcBorders>
              <w:bottom w:val="single" w:sz="4" w:space="0" w:color="auto"/>
            </w:tcBorders>
            <w:shd w:val="clear" w:color="auto" w:fill="FFFFFF"/>
            <w:vAlign w:val="center"/>
          </w:tcPr>
          <w:p w:rsidR="005B0028" w:rsidRPr="00BD6E4D" w:rsidRDefault="005B0028" w:rsidP="0080647E">
            <w:pPr>
              <w:rPr>
                <w:sz w:val="16"/>
              </w:rPr>
            </w:pPr>
            <w:r w:rsidRPr="00BD6E4D">
              <w:rPr>
                <w:sz w:val="16"/>
              </w:rPr>
              <w:t>UNIDAD V</w:t>
            </w:r>
            <w:r>
              <w:rPr>
                <w:sz w:val="16"/>
              </w:rPr>
              <w:t>I</w:t>
            </w:r>
            <w:r w:rsidRPr="00BD6E4D">
              <w:rPr>
                <w:sz w:val="16"/>
              </w:rPr>
              <w:t xml:space="preserve">   Continuación</w:t>
            </w:r>
          </w:p>
          <w:p w:rsidR="005B0028" w:rsidRPr="00BD6E4D" w:rsidRDefault="005B0028" w:rsidP="0080647E">
            <w:pPr>
              <w:rPr>
                <w:sz w:val="16"/>
              </w:rPr>
            </w:pPr>
          </w:p>
          <w:p w:rsidR="005B0028" w:rsidRPr="00BD6E4D" w:rsidRDefault="005B0028" w:rsidP="0080647E">
            <w:pPr>
              <w:rPr>
                <w:sz w:val="16"/>
                <w:lang w:val="es-MX"/>
              </w:rPr>
            </w:pPr>
            <w:r>
              <w:rPr>
                <w:sz w:val="16"/>
                <w:lang w:val="es-MX"/>
              </w:rPr>
              <w:t>Resolución de Integrales dobles cambiando el orden de integración.</w:t>
            </w:r>
          </w:p>
        </w:tc>
        <w:tc>
          <w:tcPr>
            <w:tcW w:w="992" w:type="dxa"/>
            <w:tcBorders>
              <w:bottom w:val="single" w:sz="4" w:space="0" w:color="auto"/>
            </w:tcBorders>
            <w:shd w:val="clear" w:color="auto" w:fill="FFFFFF"/>
            <w:vAlign w:val="center"/>
          </w:tcPr>
          <w:p w:rsidR="005B0028" w:rsidRPr="00BD6E4D" w:rsidRDefault="005B0028" w:rsidP="00390FD6">
            <w:pPr>
              <w:jc w:val="center"/>
              <w:rPr>
                <w:sz w:val="16"/>
                <w:lang w:val="en-US"/>
              </w:rPr>
            </w:pPr>
            <w:r>
              <w:rPr>
                <w:sz w:val="16"/>
                <w:lang w:val="en-US"/>
              </w:rPr>
              <w:t>79</w:t>
            </w:r>
            <w:r w:rsidRPr="00BD6E4D">
              <w:rPr>
                <w:sz w:val="16"/>
                <w:lang w:val="en-US"/>
              </w:rPr>
              <w:t>%</w:t>
            </w:r>
          </w:p>
        </w:tc>
        <w:tc>
          <w:tcPr>
            <w:tcW w:w="3260" w:type="dxa"/>
            <w:tcBorders>
              <w:bottom w:val="single" w:sz="4" w:space="0" w:color="auto"/>
            </w:tcBorders>
            <w:vAlign w:val="center"/>
          </w:tcPr>
          <w:p w:rsidR="005B0028" w:rsidRPr="00BD6E4D" w:rsidRDefault="005B0028" w:rsidP="00390FD6">
            <w:pPr>
              <w:jc w:val="center"/>
              <w:rPr>
                <w:sz w:val="16"/>
                <w:lang w:val="en-US"/>
              </w:rPr>
            </w:pPr>
            <w:r w:rsidRPr="00BD6E4D">
              <w:rPr>
                <w:sz w:val="16"/>
                <w:lang w:val="en-US"/>
              </w:rPr>
              <w:t>Pizarra</w:t>
            </w:r>
          </w:p>
        </w:tc>
      </w:tr>
      <w:tr w:rsidR="005B0028" w:rsidRPr="00BD6E4D">
        <w:tblPrEx>
          <w:tblCellMar>
            <w:top w:w="0" w:type="dxa"/>
            <w:bottom w:w="0" w:type="dxa"/>
          </w:tblCellMar>
        </w:tblPrEx>
        <w:trPr>
          <w:trHeight w:val="538"/>
        </w:trPr>
        <w:tc>
          <w:tcPr>
            <w:tcW w:w="1204" w:type="dxa"/>
            <w:tcBorders>
              <w:bottom w:val="nil"/>
            </w:tcBorders>
            <w:shd w:val="clear" w:color="auto" w:fill="FFFFFF"/>
            <w:vAlign w:val="center"/>
          </w:tcPr>
          <w:p w:rsidR="005B0028" w:rsidRDefault="005B0028" w:rsidP="006F684F">
            <w:pPr>
              <w:jc w:val="center"/>
              <w:rPr>
                <w:sz w:val="16"/>
              </w:rPr>
            </w:pPr>
            <w:r>
              <w:rPr>
                <w:sz w:val="16"/>
              </w:rPr>
              <w:t>21 -NOV-</w:t>
            </w:r>
            <w:r w:rsidR="002423C3">
              <w:rPr>
                <w:sz w:val="16"/>
              </w:rPr>
              <w:t>12</w:t>
            </w:r>
          </w:p>
        </w:tc>
        <w:tc>
          <w:tcPr>
            <w:tcW w:w="3969" w:type="dxa"/>
            <w:tcBorders>
              <w:bottom w:val="nil"/>
            </w:tcBorders>
            <w:shd w:val="clear" w:color="auto" w:fill="FFFFFF"/>
            <w:vAlign w:val="center"/>
          </w:tcPr>
          <w:p w:rsidR="005B0028" w:rsidRPr="00BD6E4D" w:rsidRDefault="005B0028" w:rsidP="006F684F">
            <w:pPr>
              <w:jc w:val="both"/>
              <w:rPr>
                <w:sz w:val="16"/>
              </w:rPr>
            </w:pPr>
            <w:r>
              <w:rPr>
                <w:sz w:val="16"/>
              </w:rPr>
              <w:t>Resolución de ejercicios</w:t>
            </w:r>
          </w:p>
        </w:tc>
        <w:tc>
          <w:tcPr>
            <w:tcW w:w="992" w:type="dxa"/>
            <w:tcBorders>
              <w:bottom w:val="nil"/>
            </w:tcBorders>
            <w:shd w:val="clear" w:color="auto" w:fill="FFFFFF"/>
            <w:vAlign w:val="center"/>
          </w:tcPr>
          <w:p w:rsidR="005B0028" w:rsidRDefault="005B0028" w:rsidP="006F684F">
            <w:pPr>
              <w:jc w:val="center"/>
              <w:rPr>
                <w:sz w:val="16"/>
                <w:lang w:val="en-US"/>
              </w:rPr>
            </w:pPr>
          </w:p>
        </w:tc>
        <w:tc>
          <w:tcPr>
            <w:tcW w:w="3260" w:type="dxa"/>
            <w:tcBorders>
              <w:bottom w:val="nil"/>
            </w:tcBorders>
            <w:vAlign w:val="center"/>
          </w:tcPr>
          <w:p w:rsidR="005B0028" w:rsidRPr="00BD6E4D" w:rsidRDefault="005B0028" w:rsidP="006F684F">
            <w:pPr>
              <w:jc w:val="center"/>
              <w:rPr>
                <w:sz w:val="16"/>
                <w:lang w:val="en-US"/>
              </w:rPr>
            </w:pPr>
            <w:r w:rsidRPr="00BD6E4D">
              <w:rPr>
                <w:sz w:val="16"/>
                <w:lang w:val="en-US"/>
              </w:rPr>
              <w:t>Pizarra</w:t>
            </w:r>
            <w:r>
              <w:rPr>
                <w:sz w:val="16"/>
                <w:lang w:val="en-US"/>
              </w:rPr>
              <w:t xml:space="preserve"> - </w:t>
            </w:r>
            <w:r w:rsidRPr="00BD6E4D">
              <w:rPr>
                <w:sz w:val="16"/>
                <w:lang w:val="en-US"/>
              </w:rPr>
              <w:t>GAC</w:t>
            </w:r>
          </w:p>
        </w:tc>
      </w:tr>
      <w:tr w:rsidR="005B0028" w:rsidRPr="00BD6E4D">
        <w:tblPrEx>
          <w:tblCellMar>
            <w:top w:w="0" w:type="dxa"/>
            <w:bottom w:w="0" w:type="dxa"/>
          </w:tblCellMar>
        </w:tblPrEx>
        <w:trPr>
          <w:trHeight w:val="884"/>
        </w:trPr>
        <w:tc>
          <w:tcPr>
            <w:tcW w:w="1204" w:type="dxa"/>
            <w:tcBorders>
              <w:bottom w:val="nil"/>
            </w:tcBorders>
            <w:shd w:val="clear" w:color="auto" w:fill="FFFFFF"/>
            <w:vAlign w:val="center"/>
          </w:tcPr>
          <w:p w:rsidR="005B0028" w:rsidRPr="00BD6E4D" w:rsidRDefault="005B0028" w:rsidP="006F684F">
            <w:pPr>
              <w:jc w:val="center"/>
              <w:rPr>
                <w:sz w:val="16"/>
              </w:rPr>
            </w:pPr>
            <w:r>
              <w:rPr>
                <w:sz w:val="16"/>
              </w:rPr>
              <w:t>22</w:t>
            </w:r>
            <w:r w:rsidRPr="00BD6E4D">
              <w:rPr>
                <w:sz w:val="16"/>
              </w:rPr>
              <w:t xml:space="preserve">– </w:t>
            </w:r>
            <w:r>
              <w:rPr>
                <w:sz w:val="16"/>
              </w:rPr>
              <w:t>NOV</w:t>
            </w:r>
            <w:r w:rsidRPr="00BD6E4D">
              <w:rPr>
                <w:sz w:val="16"/>
              </w:rPr>
              <w:t xml:space="preserve"> – </w:t>
            </w:r>
            <w:r w:rsidR="002423C3">
              <w:rPr>
                <w:sz w:val="16"/>
              </w:rPr>
              <w:t>12</w:t>
            </w:r>
          </w:p>
        </w:tc>
        <w:tc>
          <w:tcPr>
            <w:tcW w:w="3969" w:type="dxa"/>
            <w:tcBorders>
              <w:bottom w:val="nil"/>
            </w:tcBorders>
            <w:shd w:val="clear" w:color="auto" w:fill="FFFFFF"/>
            <w:vAlign w:val="center"/>
          </w:tcPr>
          <w:p w:rsidR="005B0028" w:rsidRPr="00BD6E4D" w:rsidRDefault="005B0028" w:rsidP="0080647E">
            <w:pPr>
              <w:jc w:val="both"/>
              <w:rPr>
                <w:sz w:val="16"/>
              </w:rPr>
            </w:pPr>
          </w:p>
          <w:p w:rsidR="005B0028" w:rsidRPr="00BD6E4D" w:rsidRDefault="005B0028" w:rsidP="0080647E">
            <w:pPr>
              <w:rPr>
                <w:sz w:val="16"/>
                <w:lang w:val="es-MX"/>
              </w:rPr>
            </w:pPr>
            <w:r w:rsidRPr="00BD6E4D">
              <w:rPr>
                <w:sz w:val="16"/>
              </w:rPr>
              <w:t>UNIDAD V</w:t>
            </w:r>
            <w:r>
              <w:rPr>
                <w:sz w:val="16"/>
              </w:rPr>
              <w:t>I</w:t>
            </w:r>
            <w:r w:rsidRPr="00BD6E4D">
              <w:rPr>
                <w:sz w:val="16"/>
              </w:rPr>
              <w:t xml:space="preserve">  Continuación</w:t>
            </w:r>
          </w:p>
          <w:p w:rsidR="005B0028" w:rsidRPr="00BD6E4D" w:rsidRDefault="005B0028" w:rsidP="0080647E">
            <w:pPr>
              <w:rPr>
                <w:sz w:val="16"/>
                <w:lang w:val="es-MX"/>
              </w:rPr>
            </w:pPr>
          </w:p>
          <w:p w:rsidR="005B0028" w:rsidRPr="00BD6E4D" w:rsidRDefault="005B0028" w:rsidP="0080647E">
            <w:pPr>
              <w:rPr>
                <w:sz w:val="16"/>
              </w:rPr>
            </w:pPr>
            <w:r>
              <w:rPr>
                <w:sz w:val="16"/>
              </w:rPr>
              <w:t xml:space="preserve">Resolución  de Integrales aplicando transformaciones </w:t>
            </w:r>
          </w:p>
        </w:tc>
        <w:tc>
          <w:tcPr>
            <w:tcW w:w="992" w:type="dxa"/>
            <w:tcBorders>
              <w:bottom w:val="nil"/>
            </w:tcBorders>
            <w:shd w:val="clear" w:color="auto" w:fill="FFFFFF"/>
            <w:vAlign w:val="center"/>
          </w:tcPr>
          <w:p w:rsidR="005B0028" w:rsidRPr="00BD6E4D" w:rsidRDefault="005B0028" w:rsidP="00456A86">
            <w:pPr>
              <w:jc w:val="center"/>
              <w:rPr>
                <w:sz w:val="16"/>
                <w:lang w:val="en-US"/>
              </w:rPr>
            </w:pPr>
            <w:r>
              <w:rPr>
                <w:sz w:val="16"/>
                <w:lang w:val="en-US"/>
              </w:rPr>
              <w:t>84</w:t>
            </w:r>
            <w:r w:rsidRPr="00BD6E4D">
              <w:rPr>
                <w:sz w:val="16"/>
                <w:lang w:val="en-US"/>
              </w:rPr>
              <w:t>%</w:t>
            </w:r>
          </w:p>
        </w:tc>
        <w:tc>
          <w:tcPr>
            <w:tcW w:w="3260" w:type="dxa"/>
            <w:tcBorders>
              <w:bottom w:val="nil"/>
            </w:tcBorders>
            <w:vAlign w:val="center"/>
          </w:tcPr>
          <w:p w:rsidR="005B0028" w:rsidRPr="00BD6E4D" w:rsidRDefault="005B0028" w:rsidP="00456A86">
            <w:pPr>
              <w:jc w:val="center"/>
              <w:rPr>
                <w:sz w:val="16"/>
                <w:lang w:val="en-US"/>
              </w:rPr>
            </w:pPr>
            <w:r w:rsidRPr="00BD6E4D">
              <w:rPr>
                <w:sz w:val="16"/>
                <w:lang w:val="en-US"/>
              </w:rPr>
              <w:t>Pizarra</w:t>
            </w:r>
          </w:p>
        </w:tc>
      </w:tr>
      <w:tr w:rsidR="005B0028" w:rsidRPr="00BD6E4D">
        <w:tblPrEx>
          <w:tblCellMar>
            <w:top w:w="0" w:type="dxa"/>
            <w:bottom w:w="0" w:type="dxa"/>
          </w:tblCellMar>
        </w:tblPrEx>
        <w:trPr>
          <w:trHeight w:val="745"/>
        </w:trPr>
        <w:tc>
          <w:tcPr>
            <w:tcW w:w="1204" w:type="dxa"/>
            <w:tcBorders>
              <w:bottom w:val="nil"/>
            </w:tcBorders>
            <w:shd w:val="clear" w:color="auto" w:fill="FFFFFF"/>
            <w:vAlign w:val="center"/>
          </w:tcPr>
          <w:p w:rsidR="005B0028" w:rsidRPr="00BD6E4D" w:rsidRDefault="005B0028" w:rsidP="006F684F">
            <w:pPr>
              <w:jc w:val="center"/>
              <w:rPr>
                <w:sz w:val="16"/>
                <w:lang w:val="en-US"/>
              </w:rPr>
            </w:pPr>
            <w:r>
              <w:rPr>
                <w:sz w:val="16"/>
                <w:lang w:val="en-US"/>
              </w:rPr>
              <w:t>28</w:t>
            </w:r>
            <w:r w:rsidRPr="00BD6E4D">
              <w:rPr>
                <w:sz w:val="16"/>
                <w:lang w:val="en-US"/>
              </w:rPr>
              <w:t xml:space="preserve"> – </w:t>
            </w:r>
            <w:r>
              <w:rPr>
                <w:sz w:val="16"/>
                <w:lang w:val="en-US"/>
              </w:rPr>
              <w:t>NOV</w:t>
            </w:r>
            <w:r w:rsidRPr="00BD6E4D">
              <w:rPr>
                <w:sz w:val="16"/>
                <w:lang w:val="en-US"/>
              </w:rPr>
              <w:t xml:space="preserve"> – </w:t>
            </w:r>
            <w:r w:rsidR="002423C3">
              <w:rPr>
                <w:sz w:val="16"/>
                <w:lang w:val="en-US"/>
              </w:rPr>
              <w:t>12</w:t>
            </w:r>
          </w:p>
        </w:tc>
        <w:tc>
          <w:tcPr>
            <w:tcW w:w="3969" w:type="dxa"/>
            <w:tcBorders>
              <w:bottom w:val="nil"/>
            </w:tcBorders>
            <w:shd w:val="clear" w:color="auto" w:fill="FFFFFF"/>
            <w:vAlign w:val="center"/>
          </w:tcPr>
          <w:p w:rsidR="005B0028" w:rsidRPr="00BD6E4D" w:rsidRDefault="005B0028" w:rsidP="0080647E">
            <w:pPr>
              <w:jc w:val="both"/>
              <w:rPr>
                <w:sz w:val="16"/>
              </w:rPr>
            </w:pPr>
            <w:r w:rsidRPr="00BD6E4D">
              <w:rPr>
                <w:bCs/>
                <w:sz w:val="16"/>
              </w:rPr>
              <w:t xml:space="preserve">UNIDAD </w:t>
            </w:r>
            <w:r>
              <w:rPr>
                <w:bCs/>
                <w:sz w:val="16"/>
              </w:rPr>
              <w:t>VI</w:t>
            </w:r>
            <w:r w:rsidRPr="00BD6E4D">
              <w:rPr>
                <w:sz w:val="16"/>
              </w:rPr>
              <w:t xml:space="preserve">   </w:t>
            </w:r>
            <w:r>
              <w:rPr>
                <w:sz w:val="16"/>
              </w:rPr>
              <w:t>Continuación</w:t>
            </w:r>
          </w:p>
          <w:p w:rsidR="005B0028" w:rsidRPr="00BD6E4D" w:rsidRDefault="005B0028" w:rsidP="0080647E">
            <w:pPr>
              <w:jc w:val="both"/>
              <w:rPr>
                <w:sz w:val="16"/>
              </w:rPr>
            </w:pPr>
          </w:p>
          <w:p w:rsidR="005B0028" w:rsidRPr="00BD6E4D" w:rsidRDefault="005B0028" w:rsidP="0080647E">
            <w:pPr>
              <w:rPr>
                <w:sz w:val="16"/>
              </w:rPr>
            </w:pPr>
            <w:r w:rsidRPr="00BD6E4D">
              <w:rPr>
                <w:sz w:val="16"/>
                <w:lang w:val="es-MX"/>
              </w:rPr>
              <w:t>Transformación a coordenadas curvilíneas. Integrales dobles en coordenadas polares</w:t>
            </w:r>
            <w:r>
              <w:rPr>
                <w:sz w:val="16"/>
                <w:lang w:val="es-MX"/>
              </w:rPr>
              <w:t>.</w:t>
            </w:r>
            <w:r w:rsidRPr="00BD6E4D">
              <w:rPr>
                <w:sz w:val="16"/>
                <w:lang w:val="es-MX"/>
              </w:rPr>
              <w:t xml:space="preserve"> </w:t>
            </w:r>
          </w:p>
        </w:tc>
        <w:tc>
          <w:tcPr>
            <w:tcW w:w="992" w:type="dxa"/>
            <w:tcBorders>
              <w:bottom w:val="nil"/>
            </w:tcBorders>
            <w:shd w:val="clear" w:color="auto" w:fill="FFFFFF"/>
            <w:vAlign w:val="center"/>
          </w:tcPr>
          <w:p w:rsidR="005B0028" w:rsidRPr="001B7D06" w:rsidRDefault="005B0028" w:rsidP="00456A86">
            <w:pPr>
              <w:jc w:val="center"/>
              <w:rPr>
                <w:sz w:val="16"/>
              </w:rPr>
            </w:pPr>
            <w:r>
              <w:rPr>
                <w:sz w:val="16"/>
              </w:rPr>
              <w:t>88%</w:t>
            </w:r>
          </w:p>
        </w:tc>
        <w:tc>
          <w:tcPr>
            <w:tcW w:w="3260" w:type="dxa"/>
            <w:tcBorders>
              <w:bottom w:val="nil"/>
            </w:tcBorders>
            <w:vAlign w:val="center"/>
          </w:tcPr>
          <w:p w:rsidR="005B0028" w:rsidRPr="00BD6E4D" w:rsidRDefault="005B0028" w:rsidP="00456A86">
            <w:pPr>
              <w:jc w:val="center"/>
              <w:rPr>
                <w:sz w:val="16"/>
                <w:lang w:val="en-US"/>
              </w:rPr>
            </w:pPr>
            <w:r>
              <w:rPr>
                <w:sz w:val="16"/>
                <w:lang w:val="en-US"/>
              </w:rPr>
              <w:t>Pizarra</w:t>
            </w:r>
            <w:r>
              <w:rPr>
                <w:sz w:val="16"/>
              </w:rPr>
              <w:t>- GAC</w:t>
            </w:r>
          </w:p>
        </w:tc>
      </w:tr>
      <w:tr w:rsidR="005B0028" w:rsidRPr="00BD6E4D">
        <w:tblPrEx>
          <w:tblCellMar>
            <w:top w:w="0" w:type="dxa"/>
            <w:bottom w:w="0" w:type="dxa"/>
          </w:tblCellMar>
        </w:tblPrEx>
        <w:trPr>
          <w:trHeight w:val="890"/>
        </w:trPr>
        <w:tc>
          <w:tcPr>
            <w:tcW w:w="1204" w:type="dxa"/>
            <w:tcBorders>
              <w:bottom w:val="nil"/>
            </w:tcBorders>
            <w:shd w:val="clear" w:color="auto" w:fill="FFFFFF"/>
            <w:vAlign w:val="center"/>
          </w:tcPr>
          <w:p w:rsidR="005B0028" w:rsidRPr="00BD6E4D" w:rsidRDefault="005B0028" w:rsidP="006F684F">
            <w:pPr>
              <w:jc w:val="center"/>
              <w:rPr>
                <w:sz w:val="16"/>
              </w:rPr>
            </w:pPr>
            <w:r>
              <w:rPr>
                <w:sz w:val="16"/>
              </w:rPr>
              <w:t>29</w:t>
            </w:r>
            <w:r w:rsidRPr="00BD6E4D">
              <w:rPr>
                <w:sz w:val="16"/>
              </w:rPr>
              <w:t xml:space="preserve">– </w:t>
            </w:r>
            <w:r>
              <w:rPr>
                <w:sz w:val="16"/>
              </w:rPr>
              <w:t>NOV</w:t>
            </w:r>
            <w:r w:rsidRPr="00BD6E4D">
              <w:rPr>
                <w:sz w:val="16"/>
              </w:rPr>
              <w:t xml:space="preserve"> – </w:t>
            </w:r>
            <w:r w:rsidR="002423C3">
              <w:rPr>
                <w:sz w:val="16"/>
              </w:rPr>
              <w:t>12</w:t>
            </w:r>
          </w:p>
        </w:tc>
        <w:tc>
          <w:tcPr>
            <w:tcW w:w="3969" w:type="dxa"/>
            <w:tcBorders>
              <w:bottom w:val="nil"/>
            </w:tcBorders>
            <w:shd w:val="clear" w:color="auto" w:fill="FFFFFF"/>
            <w:vAlign w:val="center"/>
          </w:tcPr>
          <w:p w:rsidR="005B0028" w:rsidRDefault="005B0028" w:rsidP="0080647E">
            <w:pPr>
              <w:rPr>
                <w:sz w:val="16"/>
              </w:rPr>
            </w:pPr>
            <w:r w:rsidRPr="00BD6E4D">
              <w:rPr>
                <w:sz w:val="16"/>
              </w:rPr>
              <w:t xml:space="preserve">UNIDAD </w:t>
            </w:r>
            <w:r>
              <w:rPr>
                <w:sz w:val="16"/>
              </w:rPr>
              <w:t>V</w:t>
            </w:r>
            <w:r w:rsidRPr="00BD6E4D">
              <w:rPr>
                <w:sz w:val="16"/>
              </w:rPr>
              <w:t xml:space="preserve">I  Continuación </w:t>
            </w:r>
          </w:p>
          <w:p w:rsidR="005B0028" w:rsidRDefault="005B0028" w:rsidP="0080647E">
            <w:pPr>
              <w:rPr>
                <w:sz w:val="16"/>
              </w:rPr>
            </w:pPr>
          </w:p>
          <w:p w:rsidR="005B0028" w:rsidRPr="00BD6E4D" w:rsidRDefault="005B0028" w:rsidP="0080647E">
            <w:pPr>
              <w:rPr>
                <w:sz w:val="16"/>
              </w:rPr>
            </w:pPr>
            <w:r w:rsidRPr="00BD6E4D">
              <w:rPr>
                <w:sz w:val="16"/>
                <w:lang w:val="es-MX"/>
              </w:rPr>
              <w:t>Integrales dobles en coordenadas cilíndricas</w:t>
            </w:r>
            <w:r>
              <w:rPr>
                <w:sz w:val="16"/>
                <w:lang w:val="es-MX"/>
              </w:rPr>
              <w:t>.</w:t>
            </w:r>
            <w:r w:rsidRPr="00BD6E4D">
              <w:rPr>
                <w:sz w:val="16"/>
                <w:lang w:val="es-MX"/>
              </w:rPr>
              <w:t xml:space="preserve"> Integrales triples en </w:t>
            </w:r>
            <w:r>
              <w:rPr>
                <w:sz w:val="16"/>
                <w:lang w:val="es-MX"/>
              </w:rPr>
              <w:t>coordenadas cilíndricas.</w:t>
            </w:r>
          </w:p>
        </w:tc>
        <w:tc>
          <w:tcPr>
            <w:tcW w:w="992" w:type="dxa"/>
            <w:tcBorders>
              <w:bottom w:val="nil"/>
            </w:tcBorders>
            <w:shd w:val="clear" w:color="auto" w:fill="FFFFFF"/>
            <w:vAlign w:val="center"/>
          </w:tcPr>
          <w:p w:rsidR="005B0028" w:rsidRPr="00BD6E4D" w:rsidRDefault="005B0028" w:rsidP="00456A86">
            <w:pPr>
              <w:jc w:val="center"/>
              <w:rPr>
                <w:sz w:val="16"/>
                <w:lang w:val="en-US"/>
              </w:rPr>
            </w:pPr>
            <w:r>
              <w:rPr>
                <w:sz w:val="16"/>
                <w:lang w:val="en-US"/>
              </w:rPr>
              <w:t>91</w:t>
            </w:r>
            <w:r w:rsidRPr="00BD6E4D">
              <w:rPr>
                <w:sz w:val="16"/>
                <w:lang w:val="en-US"/>
              </w:rPr>
              <w:t>%</w:t>
            </w:r>
          </w:p>
        </w:tc>
        <w:tc>
          <w:tcPr>
            <w:tcW w:w="3260" w:type="dxa"/>
            <w:tcBorders>
              <w:bottom w:val="nil"/>
            </w:tcBorders>
            <w:vAlign w:val="center"/>
          </w:tcPr>
          <w:p w:rsidR="005B0028" w:rsidRPr="00BD6E4D" w:rsidRDefault="005B0028" w:rsidP="00456A86">
            <w:pPr>
              <w:jc w:val="center"/>
              <w:rPr>
                <w:sz w:val="16"/>
                <w:lang w:val="en-US"/>
              </w:rPr>
            </w:pPr>
            <w:r w:rsidRPr="00BD6E4D">
              <w:rPr>
                <w:sz w:val="16"/>
                <w:lang w:val="en-US"/>
              </w:rPr>
              <w:t>Pizarra</w:t>
            </w:r>
          </w:p>
        </w:tc>
      </w:tr>
      <w:tr w:rsidR="005B0028" w:rsidRPr="00BD6E4D">
        <w:tblPrEx>
          <w:tblCellMar>
            <w:top w:w="0" w:type="dxa"/>
            <w:bottom w:w="0" w:type="dxa"/>
          </w:tblCellMar>
        </w:tblPrEx>
        <w:trPr>
          <w:trHeight w:val="900"/>
        </w:trPr>
        <w:tc>
          <w:tcPr>
            <w:tcW w:w="1204" w:type="dxa"/>
            <w:tcBorders>
              <w:bottom w:val="nil"/>
            </w:tcBorders>
            <w:shd w:val="clear" w:color="auto" w:fill="FFFFFF"/>
            <w:vAlign w:val="center"/>
          </w:tcPr>
          <w:p w:rsidR="005B0028" w:rsidRPr="00BD6E4D" w:rsidRDefault="005B0028" w:rsidP="006F684F">
            <w:pPr>
              <w:jc w:val="center"/>
              <w:rPr>
                <w:sz w:val="16"/>
              </w:rPr>
            </w:pPr>
            <w:r>
              <w:rPr>
                <w:sz w:val="16"/>
              </w:rPr>
              <w:t>05</w:t>
            </w:r>
            <w:r w:rsidRPr="00BD6E4D">
              <w:rPr>
                <w:sz w:val="16"/>
              </w:rPr>
              <w:t xml:space="preserve">– </w:t>
            </w:r>
            <w:r>
              <w:rPr>
                <w:sz w:val="16"/>
              </w:rPr>
              <w:t>DIC</w:t>
            </w:r>
            <w:r w:rsidRPr="00BD6E4D">
              <w:rPr>
                <w:sz w:val="16"/>
              </w:rPr>
              <w:t xml:space="preserve"> – </w:t>
            </w:r>
            <w:r w:rsidR="002423C3">
              <w:rPr>
                <w:sz w:val="16"/>
              </w:rPr>
              <w:t>12</w:t>
            </w:r>
          </w:p>
        </w:tc>
        <w:tc>
          <w:tcPr>
            <w:tcW w:w="3969" w:type="dxa"/>
            <w:tcBorders>
              <w:bottom w:val="nil"/>
            </w:tcBorders>
            <w:shd w:val="clear" w:color="auto" w:fill="FFFFFF"/>
            <w:vAlign w:val="center"/>
          </w:tcPr>
          <w:p w:rsidR="005B0028" w:rsidRDefault="005B0028" w:rsidP="00F160AF">
            <w:pPr>
              <w:rPr>
                <w:sz w:val="16"/>
              </w:rPr>
            </w:pPr>
            <w:r w:rsidRPr="00BD6E4D">
              <w:rPr>
                <w:sz w:val="16"/>
              </w:rPr>
              <w:t xml:space="preserve">UNIDAD </w:t>
            </w:r>
            <w:r>
              <w:rPr>
                <w:sz w:val="16"/>
              </w:rPr>
              <w:t>V</w:t>
            </w:r>
            <w:r w:rsidRPr="00BD6E4D">
              <w:rPr>
                <w:sz w:val="16"/>
              </w:rPr>
              <w:t xml:space="preserve">I  Continuación </w:t>
            </w:r>
          </w:p>
          <w:p w:rsidR="005B0028" w:rsidRDefault="005B0028" w:rsidP="00F160AF">
            <w:pPr>
              <w:rPr>
                <w:sz w:val="16"/>
              </w:rPr>
            </w:pPr>
          </w:p>
          <w:p w:rsidR="005B0028" w:rsidRPr="0094676C" w:rsidRDefault="005B0028" w:rsidP="00F160AF">
            <w:pPr>
              <w:rPr>
                <w:sz w:val="16"/>
              </w:rPr>
            </w:pPr>
            <w:r w:rsidRPr="00BD6E4D">
              <w:rPr>
                <w:sz w:val="16"/>
                <w:lang w:val="es-MX"/>
              </w:rPr>
              <w:t xml:space="preserve">Integrales </w:t>
            </w:r>
            <w:r>
              <w:rPr>
                <w:sz w:val="16"/>
                <w:lang w:val="es-MX"/>
              </w:rPr>
              <w:t>dobles en coordenadas generalizadas</w:t>
            </w:r>
          </w:p>
        </w:tc>
        <w:tc>
          <w:tcPr>
            <w:tcW w:w="992" w:type="dxa"/>
            <w:tcBorders>
              <w:bottom w:val="nil"/>
            </w:tcBorders>
            <w:shd w:val="clear" w:color="auto" w:fill="FFFFFF"/>
            <w:vAlign w:val="center"/>
          </w:tcPr>
          <w:p w:rsidR="005B0028" w:rsidRPr="00BD6E4D" w:rsidRDefault="005B0028" w:rsidP="00F160AF">
            <w:pPr>
              <w:jc w:val="center"/>
              <w:rPr>
                <w:sz w:val="16"/>
              </w:rPr>
            </w:pPr>
            <w:r>
              <w:rPr>
                <w:sz w:val="16"/>
              </w:rPr>
              <w:t>95</w:t>
            </w:r>
            <w:r w:rsidRPr="00BD6E4D">
              <w:rPr>
                <w:sz w:val="16"/>
              </w:rPr>
              <w:t>%</w:t>
            </w:r>
          </w:p>
        </w:tc>
        <w:tc>
          <w:tcPr>
            <w:tcW w:w="3260" w:type="dxa"/>
            <w:tcBorders>
              <w:bottom w:val="nil"/>
            </w:tcBorders>
            <w:vAlign w:val="center"/>
          </w:tcPr>
          <w:p w:rsidR="005B0028" w:rsidRPr="00BD6E4D" w:rsidRDefault="005B0028" w:rsidP="00F160AF">
            <w:pPr>
              <w:jc w:val="center"/>
              <w:rPr>
                <w:sz w:val="16"/>
              </w:rPr>
            </w:pPr>
            <w:r w:rsidRPr="00BD6E4D">
              <w:rPr>
                <w:sz w:val="16"/>
                <w:lang w:val="en-US"/>
              </w:rPr>
              <w:t>Pizarra</w:t>
            </w:r>
          </w:p>
        </w:tc>
      </w:tr>
      <w:tr w:rsidR="005B0028" w:rsidRPr="00BD6E4D">
        <w:tblPrEx>
          <w:tblCellMar>
            <w:top w:w="0" w:type="dxa"/>
            <w:bottom w:w="0" w:type="dxa"/>
          </w:tblCellMar>
        </w:tblPrEx>
        <w:trPr>
          <w:trHeight w:val="511"/>
        </w:trPr>
        <w:tc>
          <w:tcPr>
            <w:tcW w:w="1204" w:type="dxa"/>
            <w:tcBorders>
              <w:bottom w:val="nil"/>
            </w:tcBorders>
            <w:shd w:val="clear" w:color="auto" w:fill="FFFFFF"/>
            <w:vAlign w:val="center"/>
          </w:tcPr>
          <w:p w:rsidR="005B0028" w:rsidRPr="00BD6E4D" w:rsidRDefault="005B0028" w:rsidP="006F684F">
            <w:pPr>
              <w:jc w:val="center"/>
              <w:rPr>
                <w:sz w:val="16"/>
              </w:rPr>
            </w:pPr>
            <w:r>
              <w:rPr>
                <w:sz w:val="16"/>
              </w:rPr>
              <w:t>06</w:t>
            </w:r>
            <w:r w:rsidRPr="00BD6E4D">
              <w:rPr>
                <w:sz w:val="16"/>
              </w:rPr>
              <w:t xml:space="preserve">– </w:t>
            </w:r>
            <w:r>
              <w:rPr>
                <w:sz w:val="16"/>
              </w:rPr>
              <w:t>DIC</w:t>
            </w:r>
            <w:r w:rsidRPr="00BD6E4D">
              <w:rPr>
                <w:sz w:val="16"/>
              </w:rPr>
              <w:t xml:space="preserve"> – </w:t>
            </w:r>
            <w:r w:rsidR="002423C3">
              <w:rPr>
                <w:sz w:val="16"/>
              </w:rPr>
              <w:t>12</w:t>
            </w:r>
          </w:p>
        </w:tc>
        <w:tc>
          <w:tcPr>
            <w:tcW w:w="3969" w:type="dxa"/>
            <w:tcBorders>
              <w:bottom w:val="nil"/>
            </w:tcBorders>
            <w:shd w:val="clear" w:color="auto" w:fill="FFFFFF"/>
            <w:vAlign w:val="center"/>
          </w:tcPr>
          <w:p w:rsidR="005B0028" w:rsidRPr="002B667B" w:rsidRDefault="005B0028" w:rsidP="001D008B">
            <w:pPr>
              <w:rPr>
                <w:sz w:val="16"/>
                <w:lang w:val="es-MX"/>
              </w:rPr>
            </w:pPr>
            <w:r>
              <w:rPr>
                <w:sz w:val="16"/>
              </w:rPr>
              <w:t>Resolución de ejercicios</w:t>
            </w:r>
          </w:p>
        </w:tc>
        <w:tc>
          <w:tcPr>
            <w:tcW w:w="992" w:type="dxa"/>
            <w:tcBorders>
              <w:bottom w:val="nil"/>
            </w:tcBorders>
            <w:shd w:val="clear" w:color="auto" w:fill="FFFFFF"/>
            <w:vAlign w:val="center"/>
          </w:tcPr>
          <w:p w:rsidR="005B0028" w:rsidRDefault="005B0028" w:rsidP="00456A86">
            <w:pPr>
              <w:jc w:val="center"/>
              <w:rPr>
                <w:sz w:val="16"/>
              </w:rPr>
            </w:pPr>
          </w:p>
        </w:tc>
        <w:tc>
          <w:tcPr>
            <w:tcW w:w="3260" w:type="dxa"/>
            <w:tcBorders>
              <w:bottom w:val="nil"/>
            </w:tcBorders>
            <w:vAlign w:val="center"/>
          </w:tcPr>
          <w:p w:rsidR="005B0028" w:rsidRPr="00BD6E4D" w:rsidRDefault="005B0028" w:rsidP="00456A86">
            <w:pPr>
              <w:jc w:val="center"/>
              <w:rPr>
                <w:sz w:val="16"/>
                <w:lang w:val="en-US"/>
              </w:rPr>
            </w:pPr>
          </w:p>
        </w:tc>
      </w:tr>
      <w:tr w:rsidR="006F684F" w:rsidRPr="00BD6E4D">
        <w:tblPrEx>
          <w:tblCellMar>
            <w:top w:w="0" w:type="dxa"/>
            <w:bottom w:w="0" w:type="dxa"/>
          </w:tblCellMar>
        </w:tblPrEx>
        <w:trPr>
          <w:trHeight w:val="950"/>
        </w:trPr>
        <w:tc>
          <w:tcPr>
            <w:tcW w:w="1204" w:type="dxa"/>
            <w:tcBorders>
              <w:bottom w:val="single" w:sz="4" w:space="0" w:color="auto"/>
            </w:tcBorders>
            <w:shd w:val="clear" w:color="auto" w:fill="FFFFFF"/>
            <w:vAlign w:val="center"/>
          </w:tcPr>
          <w:p w:rsidR="006F684F" w:rsidRPr="00BD6E4D" w:rsidRDefault="006F684F" w:rsidP="006F684F">
            <w:pPr>
              <w:jc w:val="center"/>
              <w:rPr>
                <w:sz w:val="16"/>
              </w:rPr>
            </w:pPr>
            <w:r>
              <w:rPr>
                <w:sz w:val="16"/>
              </w:rPr>
              <w:t>12</w:t>
            </w:r>
            <w:r w:rsidRPr="00BD6E4D">
              <w:rPr>
                <w:sz w:val="16"/>
              </w:rPr>
              <w:t xml:space="preserve">– </w:t>
            </w:r>
            <w:r>
              <w:rPr>
                <w:sz w:val="16"/>
              </w:rPr>
              <w:t>DIC</w:t>
            </w:r>
            <w:r w:rsidRPr="00BD6E4D">
              <w:rPr>
                <w:sz w:val="16"/>
              </w:rPr>
              <w:t xml:space="preserve"> – </w:t>
            </w:r>
            <w:r w:rsidR="002423C3">
              <w:rPr>
                <w:sz w:val="16"/>
              </w:rPr>
              <w:t>12</w:t>
            </w:r>
          </w:p>
        </w:tc>
        <w:tc>
          <w:tcPr>
            <w:tcW w:w="3969" w:type="dxa"/>
            <w:tcBorders>
              <w:bottom w:val="single" w:sz="4" w:space="0" w:color="auto"/>
            </w:tcBorders>
            <w:shd w:val="clear" w:color="auto" w:fill="FFFFFF"/>
            <w:vAlign w:val="center"/>
          </w:tcPr>
          <w:p w:rsidR="006F684F" w:rsidRPr="00BD6E4D" w:rsidRDefault="006F684F" w:rsidP="006F684F">
            <w:pPr>
              <w:rPr>
                <w:sz w:val="16"/>
              </w:rPr>
            </w:pPr>
            <w:r w:rsidRPr="00BD6E4D">
              <w:rPr>
                <w:sz w:val="16"/>
              </w:rPr>
              <w:t xml:space="preserve">UNIDAD </w:t>
            </w:r>
            <w:r>
              <w:rPr>
                <w:sz w:val="16"/>
              </w:rPr>
              <w:t>V</w:t>
            </w:r>
            <w:r w:rsidRPr="00BD6E4D">
              <w:rPr>
                <w:sz w:val="16"/>
              </w:rPr>
              <w:t>II   GEOMETRÍA ANALÍTICA DEL ESPACIO</w:t>
            </w:r>
          </w:p>
          <w:p w:rsidR="006F684F" w:rsidRPr="005B5986" w:rsidRDefault="006F684F" w:rsidP="006F684F">
            <w:pPr>
              <w:rPr>
                <w:sz w:val="16"/>
              </w:rPr>
            </w:pPr>
          </w:p>
          <w:p w:rsidR="006F684F" w:rsidRPr="00B2631F" w:rsidRDefault="006F684F" w:rsidP="006F684F">
            <w:pPr>
              <w:rPr>
                <w:sz w:val="16"/>
              </w:rPr>
            </w:pPr>
            <w:r w:rsidRPr="00BD6E4D">
              <w:rPr>
                <w:sz w:val="16"/>
              </w:rPr>
              <w:t xml:space="preserve">Aplicaciones geométricas de los vectores.  </w:t>
            </w:r>
            <w:r w:rsidRPr="00BD6E4D">
              <w:rPr>
                <w:sz w:val="16"/>
                <w:lang w:val="es-MX"/>
              </w:rPr>
              <w:t>La Recta. El Plano.</w:t>
            </w:r>
            <w:r>
              <w:rPr>
                <w:sz w:val="16"/>
                <w:lang w:val="es-MX"/>
              </w:rPr>
              <w:t xml:space="preserve"> Superficies</w:t>
            </w:r>
          </w:p>
        </w:tc>
        <w:tc>
          <w:tcPr>
            <w:tcW w:w="992" w:type="dxa"/>
            <w:tcBorders>
              <w:bottom w:val="single" w:sz="4" w:space="0" w:color="auto"/>
            </w:tcBorders>
            <w:shd w:val="clear" w:color="auto" w:fill="FFFFFF"/>
            <w:vAlign w:val="center"/>
          </w:tcPr>
          <w:p w:rsidR="006F684F" w:rsidRPr="00BD6E4D" w:rsidRDefault="006F684F" w:rsidP="006F684F">
            <w:pPr>
              <w:jc w:val="center"/>
              <w:rPr>
                <w:sz w:val="16"/>
              </w:rPr>
            </w:pPr>
            <w:r>
              <w:rPr>
                <w:sz w:val="16"/>
              </w:rPr>
              <w:t>100%</w:t>
            </w:r>
          </w:p>
        </w:tc>
        <w:tc>
          <w:tcPr>
            <w:tcW w:w="3260" w:type="dxa"/>
            <w:tcBorders>
              <w:bottom w:val="single" w:sz="4" w:space="0" w:color="auto"/>
            </w:tcBorders>
            <w:vAlign w:val="center"/>
          </w:tcPr>
          <w:p w:rsidR="006F684F" w:rsidRPr="00BD6E4D" w:rsidRDefault="006F684F" w:rsidP="006F684F">
            <w:pPr>
              <w:jc w:val="center"/>
              <w:rPr>
                <w:sz w:val="16"/>
              </w:rPr>
            </w:pPr>
            <w:r w:rsidRPr="00BD6E4D">
              <w:rPr>
                <w:sz w:val="16"/>
              </w:rPr>
              <w:t>Pizarra</w:t>
            </w:r>
            <w:r>
              <w:rPr>
                <w:sz w:val="16"/>
              </w:rPr>
              <w:t xml:space="preserve"> – Data display</w:t>
            </w:r>
          </w:p>
        </w:tc>
      </w:tr>
      <w:tr w:rsidR="006F684F" w:rsidRPr="00BD6E4D">
        <w:tblPrEx>
          <w:tblCellMar>
            <w:top w:w="0" w:type="dxa"/>
            <w:bottom w:w="0" w:type="dxa"/>
          </w:tblCellMar>
        </w:tblPrEx>
        <w:trPr>
          <w:trHeight w:val="647"/>
        </w:trPr>
        <w:tc>
          <w:tcPr>
            <w:tcW w:w="1204" w:type="dxa"/>
            <w:tcBorders>
              <w:bottom w:val="single" w:sz="4" w:space="0" w:color="auto"/>
            </w:tcBorders>
            <w:shd w:val="clear" w:color="auto" w:fill="FFFFFF"/>
            <w:vAlign w:val="center"/>
          </w:tcPr>
          <w:p w:rsidR="006F684F" w:rsidRDefault="006F684F" w:rsidP="00456A86">
            <w:pPr>
              <w:jc w:val="center"/>
              <w:rPr>
                <w:sz w:val="16"/>
              </w:rPr>
            </w:pPr>
            <w:r>
              <w:rPr>
                <w:sz w:val="16"/>
              </w:rPr>
              <w:t>13</w:t>
            </w:r>
            <w:r w:rsidRPr="00BD6E4D">
              <w:rPr>
                <w:sz w:val="16"/>
              </w:rPr>
              <w:t xml:space="preserve">– </w:t>
            </w:r>
            <w:r>
              <w:rPr>
                <w:sz w:val="16"/>
              </w:rPr>
              <w:t>DIC</w:t>
            </w:r>
            <w:r w:rsidRPr="00BD6E4D">
              <w:rPr>
                <w:sz w:val="16"/>
              </w:rPr>
              <w:t xml:space="preserve"> – </w:t>
            </w:r>
            <w:r w:rsidR="002423C3">
              <w:rPr>
                <w:sz w:val="16"/>
              </w:rPr>
              <w:t>12</w:t>
            </w:r>
          </w:p>
        </w:tc>
        <w:tc>
          <w:tcPr>
            <w:tcW w:w="3969" w:type="dxa"/>
            <w:tcBorders>
              <w:bottom w:val="single" w:sz="4" w:space="0" w:color="auto"/>
            </w:tcBorders>
            <w:shd w:val="clear" w:color="auto" w:fill="FFFFFF"/>
            <w:vAlign w:val="center"/>
          </w:tcPr>
          <w:p w:rsidR="006F684F" w:rsidRPr="00BD6E4D" w:rsidRDefault="006F684F" w:rsidP="0080647E">
            <w:pPr>
              <w:rPr>
                <w:sz w:val="16"/>
              </w:rPr>
            </w:pPr>
            <w:r>
              <w:rPr>
                <w:sz w:val="16"/>
              </w:rPr>
              <w:t>Preparación para el examen final</w:t>
            </w:r>
          </w:p>
        </w:tc>
        <w:tc>
          <w:tcPr>
            <w:tcW w:w="992" w:type="dxa"/>
            <w:tcBorders>
              <w:bottom w:val="single" w:sz="4" w:space="0" w:color="auto"/>
            </w:tcBorders>
            <w:shd w:val="clear" w:color="auto" w:fill="FFFFFF"/>
            <w:vAlign w:val="center"/>
          </w:tcPr>
          <w:p w:rsidR="006F684F" w:rsidRDefault="006F684F" w:rsidP="00456A86">
            <w:pPr>
              <w:jc w:val="center"/>
              <w:rPr>
                <w:sz w:val="16"/>
              </w:rPr>
            </w:pPr>
          </w:p>
        </w:tc>
        <w:tc>
          <w:tcPr>
            <w:tcW w:w="3260" w:type="dxa"/>
            <w:tcBorders>
              <w:bottom w:val="single" w:sz="4" w:space="0" w:color="auto"/>
            </w:tcBorders>
            <w:vAlign w:val="center"/>
          </w:tcPr>
          <w:p w:rsidR="006F684F" w:rsidRPr="00BD6E4D" w:rsidRDefault="006F684F" w:rsidP="00456A86">
            <w:pPr>
              <w:jc w:val="center"/>
              <w:rPr>
                <w:sz w:val="16"/>
              </w:rPr>
            </w:pPr>
          </w:p>
        </w:tc>
      </w:tr>
      <w:tr w:rsidR="005B0028" w:rsidRPr="00BD6E4D">
        <w:tblPrEx>
          <w:tblCellMar>
            <w:top w:w="0" w:type="dxa"/>
            <w:bottom w:w="0" w:type="dxa"/>
          </w:tblCellMar>
        </w:tblPrEx>
        <w:trPr>
          <w:trHeight w:val="626"/>
        </w:trPr>
        <w:tc>
          <w:tcPr>
            <w:tcW w:w="1204" w:type="dxa"/>
            <w:shd w:val="pct35" w:color="auto" w:fill="FFFFFF"/>
            <w:vAlign w:val="center"/>
          </w:tcPr>
          <w:p w:rsidR="005B0028" w:rsidRPr="005A19B2" w:rsidRDefault="006F684F" w:rsidP="00456A86">
            <w:pPr>
              <w:jc w:val="center"/>
              <w:rPr>
                <w:bCs/>
                <w:sz w:val="16"/>
              </w:rPr>
            </w:pPr>
            <w:r>
              <w:rPr>
                <w:bCs/>
                <w:sz w:val="16"/>
              </w:rPr>
              <w:t>19</w:t>
            </w:r>
            <w:r w:rsidR="005B0028" w:rsidRPr="005A19B2">
              <w:rPr>
                <w:bCs/>
                <w:sz w:val="16"/>
              </w:rPr>
              <w:t xml:space="preserve">- </w:t>
            </w:r>
            <w:r w:rsidR="005B0028">
              <w:rPr>
                <w:bCs/>
                <w:sz w:val="16"/>
              </w:rPr>
              <w:t>DIC</w:t>
            </w:r>
            <w:r w:rsidR="005B0028" w:rsidRPr="005A19B2">
              <w:rPr>
                <w:bCs/>
                <w:sz w:val="16"/>
              </w:rPr>
              <w:t xml:space="preserve"> – </w:t>
            </w:r>
            <w:r w:rsidR="002423C3">
              <w:rPr>
                <w:bCs/>
                <w:sz w:val="16"/>
              </w:rPr>
              <w:t>12</w:t>
            </w:r>
          </w:p>
        </w:tc>
        <w:tc>
          <w:tcPr>
            <w:tcW w:w="3969" w:type="dxa"/>
            <w:shd w:val="pct35" w:color="auto" w:fill="FFFFFF"/>
            <w:vAlign w:val="center"/>
          </w:tcPr>
          <w:p w:rsidR="005B0028" w:rsidRPr="00BD6E4D" w:rsidRDefault="005B0028" w:rsidP="00456A86">
            <w:pPr>
              <w:jc w:val="center"/>
              <w:rPr>
                <w:b/>
                <w:bCs/>
                <w:sz w:val="16"/>
              </w:rPr>
            </w:pPr>
            <w:r w:rsidRPr="00BD6E4D">
              <w:rPr>
                <w:b/>
                <w:bCs/>
                <w:sz w:val="16"/>
              </w:rPr>
              <w:t>EVALUACIÓN FINAL</w:t>
            </w:r>
          </w:p>
          <w:p w:rsidR="005B0028" w:rsidRPr="00BD6E4D" w:rsidRDefault="005B0028" w:rsidP="00456A86">
            <w:pPr>
              <w:jc w:val="center"/>
              <w:rPr>
                <w:sz w:val="16"/>
              </w:rPr>
            </w:pPr>
          </w:p>
        </w:tc>
        <w:tc>
          <w:tcPr>
            <w:tcW w:w="992" w:type="dxa"/>
            <w:shd w:val="pct35" w:color="auto" w:fill="FFFFFF"/>
            <w:vAlign w:val="center"/>
          </w:tcPr>
          <w:p w:rsidR="005B0028" w:rsidRPr="00BD6E4D" w:rsidRDefault="005B0028" w:rsidP="00456A86">
            <w:pPr>
              <w:jc w:val="center"/>
              <w:rPr>
                <w:sz w:val="16"/>
              </w:rPr>
            </w:pPr>
          </w:p>
        </w:tc>
        <w:tc>
          <w:tcPr>
            <w:tcW w:w="3260" w:type="dxa"/>
            <w:shd w:val="pct35" w:color="auto" w:fill="FFFFFF"/>
            <w:vAlign w:val="center"/>
          </w:tcPr>
          <w:p w:rsidR="005B0028" w:rsidRPr="00BD6E4D" w:rsidRDefault="005B0028" w:rsidP="00456A86">
            <w:pPr>
              <w:jc w:val="center"/>
              <w:rPr>
                <w:sz w:val="16"/>
              </w:rPr>
            </w:pPr>
          </w:p>
        </w:tc>
      </w:tr>
    </w:tbl>
    <w:p w:rsidR="0036749F" w:rsidRDefault="0036749F">
      <w:pPr>
        <w:rPr>
          <w:b/>
          <w:sz w:val="16"/>
        </w:rPr>
      </w:pPr>
    </w:p>
    <w:p w:rsidR="0036749F" w:rsidRDefault="0036749F">
      <w:pPr>
        <w:rPr>
          <w:b/>
          <w:sz w:val="16"/>
        </w:rPr>
      </w:pPr>
    </w:p>
    <w:p w:rsidR="00786280" w:rsidRPr="00BD6E4D" w:rsidRDefault="00786280" w:rsidP="0078376A">
      <w:pPr>
        <w:numPr>
          <w:ilvl w:val="0"/>
          <w:numId w:val="42"/>
        </w:numPr>
        <w:rPr>
          <w:b/>
          <w:sz w:val="22"/>
        </w:rPr>
      </w:pPr>
      <w:r w:rsidRPr="00BD6E4D">
        <w:rPr>
          <w:b/>
          <w:sz w:val="22"/>
        </w:rPr>
        <w:t xml:space="preserve">MÉTODOS DE ENSEÑANZA: </w:t>
      </w:r>
    </w:p>
    <w:p w:rsidR="00786280" w:rsidRPr="00BD6E4D" w:rsidRDefault="00786280">
      <w:pPr>
        <w:rPr>
          <w:b/>
          <w:sz w:val="22"/>
        </w:rPr>
      </w:pPr>
    </w:p>
    <w:p w:rsidR="00786280" w:rsidRPr="00BD6E4D" w:rsidRDefault="00786280">
      <w:pPr>
        <w:numPr>
          <w:ilvl w:val="0"/>
          <w:numId w:val="31"/>
        </w:numPr>
        <w:rPr>
          <w:bCs/>
          <w:sz w:val="22"/>
        </w:rPr>
      </w:pPr>
      <w:r w:rsidRPr="00BD6E4D">
        <w:rPr>
          <w:bCs/>
          <w:sz w:val="22"/>
        </w:rPr>
        <w:t>ESTILO SALESIANO.</w:t>
      </w:r>
    </w:p>
    <w:p w:rsidR="00786280" w:rsidRPr="00BD6E4D" w:rsidRDefault="00786280">
      <w:pPr>
        <w:numPr>
          <w:ilvl w:val="0"/>
          <w:numId w:val="31"/>
        </w:numPr>
        <w:rPr>
          <w:bCs/>
          <w:sz w:val="22"/>
        </w:rPr>
      </w:pPr>
      <w:r w:rsidRPr="00BD6E4D">
        <w:rPr>
          <w:bCs/>
          <w:sz w:val="22"/>
        </w:rPr>
        <w:t xml:space="preserve">GRUPOS DE APRENDIZAJE COOPERATIVO  </w:t>
      </w:r>
    </w:p>
    <w:p w:rsidR="00786280" w:rsidRPr="00BD6E4D" w:rsidRDefault="00786280">
      <w:pPr>
        <w:numPr>
          <w:ilvl w:val="0"/>
          <w:numId w:val="31"/>
        </w:numPr>
        <w:rPr>
          <w:bCs/>
          <w:sz w:val="22"/>
        </w:rPr>
      </w:pPr>
      <w:r w:rsidRPr="00BD6E4D">
        <w:rPr>
          <w:bCs/>
          <w:sz w:val="22"/>
        </w:rPr>
        <w:t xml:space="preserve">TECNOLOGÍA DE LA INFORMACIÓN Y COMUNICACIÓN </w:t>
      </w:r>
    </w:p>
    <w:p w:rsidR="00786280" w:rsidRPr="00BD6E4D" w:rsidRDefault="00786280">
      <w:pPr>
        <w:rPr>
          <w:b/>
          <w:sz w:val="22"/>
        </w:rPr>
      </w:pPr>
    </w:p>
    <w:p w:rsidR="00B556CD" w:rsidRPr="00BD6E4D" w:rsidRDefault="00B556CD" w:rsidP="00541B9F">
      <w:pPr>
        <w:ind w:left="708"/>
        <w:jc w:val="both"/>
      </w:pPr>
      <w:r w:rsidRPr="00BD6E4D">
        <w:t>Las clases se impartirán en el aula utilizando como herramienta de apoyo la pizarra. Para la presentación de ejemplos gráficos se utilizará presentaciones en  Power Point. Se realizarán sesiones de chat al finalizar cada unidad  o cada dos semanas. Los alumnos recibirán ejercicios para resolverlos a través del correo electrónico. A través de este medio también se comunicaran enviando cualquier duda con respecto a la materia; así como también recibirán sugerencias de links asociados al aprendizaje de la materia. En la práctica de la docencia se observará hacer hincapié en aspectos tales como la afectividad y el respeto en el trato a los alumnos y la razón en la transmisión de conocimientos.</w:t>
      </w:r>
    </w:p>
    <w:p w:rsidR="009A1792" w:rsidRPr="00BD6E4D" w:rsidRDefault="009A1792" w:rsidP="00541B9F">
      <w:pPr>
        <w:jc w:val="both"/>
      </w:pPr>
    </w:p>
    <w:p w:rsidR="00786280" w:rsidRPr="00BD6E4D" w:rsidRDefault="00786280">
      <w:pPr>
        <w:numPr>
          <w:ilvl w:val="0"/>
          <w:numId w:val="39"/>
        </w:numPr>
        <w:rPr>
          <w:b/>
          <w:sz w:val="22"/>
        </w:rPr>
      </w:pPr>
      <w:r w:rsidRPr="00BD6E4D">
        <w:rPr>
          <w:b/>
          <w:sz w:val="22"/>
        </w:rPr>
        <w:t>METODOLOGÍA DE EVALUACIÓN</w:t>
      </w:r>
    </w:p>
    <w:p w:rsidR="00786280" w:rsidRPr="00BD6E4D" w:rsidRDefault="00786280">
      <w:pPr>
        <w:rPr>
          <w:b/>
          <w:sz w:val="22"/>
        </w:rPr>
      </w:pPr>
    </w:p>
    <w:p w:rsidR="00786280" w:rsidRPr="00BD6E4D" w:rsidRDefault="00786280">
      <w:pPr>
        <w:rPr>
          <w:sz w:val="22"/>
        </w:rPr>
      </w:pPr>
      <w:r w:rsidRPr="00BD6E4D">
        <w:rPr>
          <w:sz w:val="22"/>
        </w:rPr>
        <w:t>Tres evaluaciones:</w:t>
      </w:r>
    </w:p>
    <w:p w:rsidR="00786280" w:rsidRPr="00BD6E4D" w:rsidRDefault="00786280">
      <w:pPr>
        <w:rPr>
          <w:sz w:val="22"/>
        </w:rPr>
      </w:pPr>
      <w:r w:rsidRPr="00BD6E4D">
        <w:rPr>
          <w:sz w:val="22"/>
        </w:rPr>
        <w:tab/>
      </w:r>
    </w:p>
    <w:p w:rsidR="00822885" w:rsidRDefault="00F667BC">
      <w:pPr>
        <w:ind w:firstLine="708"/>
        <w:rPr>
          <w:sz w:val="22"/>
        </w:rPr>
      </w:pPr>
      <w:r w:rsidRPr="00BD6E4D">
        <w:rPr>
          <w:sz w:val="22"/>
        </w:rPr>
        <w:t>1er. Parcial</w:t>
      </w:r>
      <w:r w:rsidR="004D4510">
        <w:rPr>
          <w:sz w:val="22"/>
        </w:rPr>
        <w:t xml:space="preserve"> y 2do. Parcial</w:t>
      </w:r>
      <w:r w:rsidRPr="00BD6E4D">
        <w:rPr>
          <w:sz w:val="22"/>
        </w:rPr>
        <w:tab/>
      </w:r>
      <w:r w:rsidR="00822885">
        <w:rPr>
          <w:sz w:val="22"/>
        </w:rPr>
        <w:t xml:space="preserve">100% </w:t>
      </w:r>
    </w:p>
    <w:p w:rsidR="00822885" w:rsidRDefault="00822885" w:rsidP="004D4510">
      <w:pPr>
        <w:ind w:left="2832" w:firstLine="708"/>
        <w:rPr>
          <w:sz w:val="22"/>
        </w:rPr>
      </w:pPr>
      <w:r>
        <w:rPr>
          <w:sz w:val="22"/>
        </w:rPr>
        <w:t>10</w:t>
      </w:r>
      <w:r w:rsidR="00F667BC" w:rsidRPr="00BD6E4D">
        <w:rPr>
          <w:sz w:val="22"/>
        </w:rPr>
        <w:t xml:space="preserve">% </w:t>
      </w:r>
      <w:r>
        <w:rPr>
          <w:sz w:val="22"/>
        </w:rPr>
        <w:t>Evaluación individual en aula</w:t>
      </w:r>
    </w:p>
    <w:p w:rsidR="00822885" w:rsidRDefault="00822885" w:rsidP="004D4510">
      <w:pPr>
        <w:ind w:left="2832" w:firstLine="708"/>
        <w:rPr>
          <w:sz w:val="22"/>
        </w:rPr>
      </w:pPr>
      <w:r>
        <w:rPr>
          <w:sz w:val="22"/>
        </w:rPr>
        <w:t>10</w:t>
      </w:r>
      <w:r w:rsidRPr="00BD6E4D">
        <w:rPr>
          <w:sz w:val="22"/>
        </w:rPr>
        <w:t xml:space="preserve">% </w:t>
      </w:r>
      <w:r>
        <w:rPr>
          <w:sz w:val="22"/>
        </w:rPr>
        <w:t>Práctica</w:t>
      </w:r>
      <w:r w:rsidRPr="00BD6E4D">
        <w:rPr>
          <w:sz w:val="22"/>
        </w:rPr>
        <w:t xml:space="preserve"> </w:t>
      </w:r>
      <w:r>
        <w:rPr>
          <w:sz w:val="22"/>
        </w:rPr>
        <w:t xml:space="preserve">  </w:t>
      </w:r>
    </w:p>
    <w:p w:rsidR="00822885" w:rsidRDefault="00822885" w:rsidP="004D4510">
      <w:pPr>
        <w:ind w:left="2832" w:firstLine="708"/>
        <w:rPr>
          <w:sz w:val="22"/>
        </w:rPr>
      </w:pPr>
      <w:r>
        <w:rPr>
          <w:sz w:val="22"/>
        </w:rPr>
        <w:t xml:space="preserve">10% Examen grupal </w:t>
      </w:r>
    </w:p>
    <w:p w:rsidR="00786280" w:rsidRPr="00BD6E4D" w:rsidRDefault="00822885" w:rsidP="004D4510">
      <w:pPr>
        <w:ind w:left="2832" w:firstLine="708"/>
        <w:rPr>
          <w:sz w:val="22"/>
        </w:rPr>
      </w:pPr>
      <w:r>
        <w:rPr>
          <w:sz w:val="22"/>
        </w:rPr>
        <w:t>7</w:t>
      </w:r>
      <w:r w:rsidR="00F667BC" w:rsidRPr="00BD6E4D">
        <w:rPr>
          <w:sz w:val="22"/>
        </w:rPr>
        <w:t>0</w:t>
      </w:r>
      <w:r w:rsidR="004D4510">
        <w:rPr>
          <w:sz w:val="22"/>
        </w:rPr>
        <w:t>% E</w:t>
      </w:r>
      <w:r>
        <w:rPr>
          <w:sz w:val="22"/>
        </w:rPr>
        <w:t>xamen individual</w:t>
      </w:r>
    </w:p>
    <w:p w:rsidR="00786280" w:rsidRPr="00BD6E4D" w:rsidRDefault="00786280">
      <w:pPr>
        <w:rPr>
          <w:sz w:val="22"/>
        </w:rPr>
      </w:pPr>
    </w:p>
    <w:p w:rsidR="00786280" w:rsidRPr="00BD6E4D" w:rsidRDefault="00F667BC" w:rsidP="004D4510">
      <w:pPr>
        <w:rPr>
          <w:sz w:val="22"/>
        </w:rPr>
      </w:pPr>
      <w:r w:rsidRPr="00BD6E4D">
        <w:rPr>
          <w:sz w:val="22"/>
        </w:rPr>
        <w:tab/>
      </w:r>
      <w:r w:rsidR="00786280" w:rsidRPr="00BD6E4D">
        <w:rPr>
          <w:sz w:val="22"/>
        </w:rPr>
        <w:t>Evaluación Final  Obligatoria</w:t>
      </w:r>
      <w:r w:rsidR="00786280" w:rsidRPr="00BD6E4D">
        <w:rPr>
          <w:sz w:val="22"/>
        </w:rPr>
        <w:tab/>
      </w:r>
      <w:r w:rsidR="00822885">
        <w:rPr>
          <w:sz w:val="22"/>
        </w:rPr>
        <w:t>100</w:t>
      </w:r>
      <w:r w:rsidR="006F684F">
        <w:rPr>
          <w:sz w:val="22"/>
        </w:rPr>
        <w:t xml:space="preserve">%    </w:t>
      </w:r>
    </w:p>
    <w:p w:rsidR="00786280" w:rsidRPr="00BD6E4D" w:rsidRDefault="00786280">
      <w:pPr>
        <w:rPr>
          <w:b/>
          <w:sz w:val="22"/>
        </w:rPr>
      </w:pPr>
      <w:r w:rsidRPr="00BD6E4D">
        <w:rPr>
          <w:b/>
          <w:sz w:val="22"/>
        </w:rPr>
        <w:tab/>
      </w:r>
      <w:r w:rsidRPr="00BD6E4D">
        <w:rPr>
          <w:b/>
          <w:sz w:val="22"/>
        </w:rPr>
        <w:tab/>
      </w:r>
      <w:r w:rsidRPr="00BD6E4D">
        <w:rPr>
          <w:b/>
          <w:sz w:val="22"/>
        </w:rPr>
        <w:tab/>
      </w:r>
      <w:r w:rsidRPr="00BD6E4D">
        <w:rPr>
          <w:b/>
          <w:sz w:val="22"/>
        </w:rPr>
        <w:tab/>
      </w:r>
      <w:r w:rsidR="00B2631F">
        <w:rPr>
          <w:b/>
          <w:sz w:val="22"/>
        </w:rPr>
        <w:tab/>
      </w:r>
    </w:p>
    <w:p w:rsidR="00786280" w:rsidRPr="00BD6E4D" w:rsidRDefault="00B5574A">
      <w:pPr>
        <w:rPr>
          <w:sz w:val="22"/>
        </w:rPr>
      </w:pPr>
      <w:r w:rsidRPr="00BD6E4D">
        <w:rPr>
          <w:sz w:val="22"/>
        </w:rPr>
        <w:t xml:space="preserve">Para la evaluación individual se tomará en cuenta la respuesta en aula asignándosele </w:t>
      </w:r>
      <w:r w:rsidR="00C05F0A">
        <w:rPr>
          <w:sz w:val="22"/>
        </w:rPr>
        <w:t>10</w:t>
      </w:r>
      <w:r w:rsidRPr="00BD6E4D">
        <w:rPr>
          <w:sz w:val="22"/>
        </w:rPr>
        <w:t>% de la nota en cada parcial.</w:t>
      </w:r>
    </w:p>
    <w:p w:rsidR="00B5574A" w:rsidRPr="00BD6E4D" w:rsidRDefault="00B5574A">
      <w:pPr>
        <w:rPr>
          <w:sz w:val="22"/>
        </w:rPr>
      </w:pPr>
    </w:p>
    <w:p w:rsidR="00786280" w:rsidRPr="00BD6E4D" w:rsidRDefault="00786280">
      <w:pPr>
        <w:numPr>
          <w:ilvl w:val="0"/>
          <w:numId w:val="39"/>
        </w:numPr>
        <w:rPr>
          <w:b/>
          <w:sz w:val="22"/>
        </w:rPr>
      </w:pPr>
      <w:r w:rsidRPr="00BD6E4D">
        <w:rPr>
          <w:b/>
          <w:sz w:val="22"/>
        </w:rPr>
        <w:t>BIBLIOGRAFÍA</w:t>
      </w:r>
    </w:p>
    <w:p w:rsidR="00786280" w:rsidRPr="00BD6E4D" w:rsidRDefault="00786280">
      <w:pPr>
        <w:rPr>
          <w:sz w:val="22"/>
        </w:rPr>
      </w:pPr>
    </w:p>
    <w:p w:rsidR="00786280" w:rsidRPr="00BD6E4D" w:rsidRDefault="0078628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57"/>
        <w:gridCol w:w="1757"/>
        <w:gridCol w:w="1757"/>
        <w:gridCol w:w="1757"/>
        <w:gridCol w:w="1758"/>
      </w:tblGrid>
      <w:tr w:rsidR="00786280" w:rsidRPr="00BD6E4D">
        <w:tblPrEx>
          <w:tblCellMar>
            <w:top w:w="0" w:type="dxa"/>
            <w:bottom w:w="0" w:type="dxa"/>
          </w:tblCellMar>
        </w:tblPrEx>
        <w:tc>
          <w:tcPr>
            <w:tcW w:w="1757" w:type="dxa"/>
          </w:tcPr>
          <w:p w:rsidR="00786280" w:rsidRPr="00BD6E4D" w:rsidRDefault="00786280">
            <w:pPr>
              <w:jc w:val="center"/>
              <w:rPr>
                <w:b/>
                <w:bCs/>
                <w:sz w:val="20"/>
              </w:rPr>
            </w:pPr>
            <w:r w:rsidRPr="00BD6E4D">
              <w:rPr>
                <w:b/>
                <w:bCs/>
                <w:sz w:val="20"/>
              </w:rPr>
              <w:t>AUTOR</w:t>
            </w:r>
          </w:p>
        </w:tc>
        <w:tc>
          <w:tcPr>
            <w:tcW w:w="1757" w:type="dxa"/>
          </w:tcPr>
          <w:p w:rsidR="00786280" w:rsidRPr="00BD6E4D" w:rsidRDefault="00786280">
            <w:pPr>
              <w:jc w:val="center"/>
              <w:rPr>
                <w:b/>
                <w:bCs/>
                <w:sz w:val="20"/>
              </w:rPr>
            </w:pPr>
            <w:r w:rsidRPr="00BD6E4D">
              <w:rPr>
                <w:b/>
                <w:bCs/>
                <w:sz w:val="20"/>
              </w:rPr>
              <w:t>OBRA</w:t>
            </w:r>
          </w:p>
        </w:tc>
        <w:tc>
          <w:tcPr>
            <w:tcW w:w="1757" w:type="dxa"/>
          </w:tcPr>
          <w:p w:rsidR="00786280" w:rsidRPr="00BD6E4D" w:rsidRDefault="00786280">
            <w:pPr>
              <w:jc w:val="center"/>
              <w:rPr>
                <w:b/>
                <w:bCs/>
                <w:sz w:val="20"/>
              </w:rPr>
            </w:pPr>
            <w:r w:rsidRPr="00BD6E4D">
              <w:rPr>
                <w:b/>
                <w:bCs/>
                <w:sz w:val="20"/>
              </w:rPr>
              <w:t>LUGAR de EDIC</w:t>
            </w:r>
          </w:p>
        </w:tc>
        <w:tc>
          <w:tcPr>
            <w:tcW w:w="1757" w:type="dxa"/>
          </w:tcPr>
          <w:p w:rsidR="00786280" w:rsidRPr="00BD6E4D" w:rsidRDefault="00786280">
            <w:pPr>
              <w:jc w:val="center"/>
              <w:rPr>
                <w:b/>
                <w:bCs/>
                <w:sz w:val="20"/>
              </w:rPr>
            </w:pPr>
            <w:r w:rsidRPr="00BD6E4D">
              <w:rPr>
                <w:b/>
                <w:bCs/>
                <w:sz w:val="20"/>
              </w:rPr>
              <w:t>EDITORIAL</w:t>
            </w:r>
          </w:p>
        </w:tc>
        <w:tc>
          <w:tcPr>
            <w:tcW w:w="1758" w:type="dxa"/>
          </w:tcPr>
          <w:p w:rsidR="00786280" w:rsidRPr="00BD6E4D" w:rsidRDefault="00786280">
            <w:pPr>
              <w:jc w:val="center"/>
              <w:rPr>
                <w:b/>
                <w:bCs/>
                <w:sz w:val="20"/>
              </w:rPr>
            </w:pPr>
            <w:r w:rsidRPr="00BD6E4D">
              <w:rPr>
                <w:b/>
                <w:bCs/>
                <w:sz w:val="20"/>
              </w:rPr>
              <w:t>AÑO</w:t>
            </w:r>
          </w:p>
        </w:tc>
      </w:tr>
      <w:tr w:rsidR="00786280" w:rsidRPr="00BD6E4D">
        <w:tblPrEx>
          <w:tblCellMar>
            <w:top w:w="0" w:type="dxa"/>
            <w:bottom w:w="0" w:type="dxa"/>
          </w:tblCellMar>
        </w:tblPrEx>
        <w:tc>
          <w:tcPr>
            <w:tcW w:w="1757" w:type="dxa"/>
          </w:tcPr>
          <w:p w:rsidR="00786280" w:rsidRPr="00BD6E4D" w:rsidRDefault="00B556CD">
            <w:r w:rsidRPr="00BD6E4D">
              <w:t>Ernesto Cupé</w:t>
            </w:r>
          </w:p>
        </w:tc>
        <w:tc>
          <w:tcPr>
            <w:tcW w:w="1757" w:type="dxa"/>
          </w:tcPr>
          <w:p w:rsidR="00786280" w:rsidRPr="00BD6E4D" w:rsidRDefault="00B556CD">
            <w:r w:rsidRPr="00BD6E4D">
              <w:t>“Cálculo II”</w:t>
            </w:r>
          </w:p>
        </w:tc>
        <w:tc>
          <w:tcPr>
            <w:tcW w:w="1757" w:type="dxa"/>
          </w:tcPr>
          <w:p w:rsidR="00786280" w:rsidRPr="00BD6E4D" w:rsidRDefault="001450C5">
            <w:pPr>
              <w:rPr>
                <w:sz w:val="22"/>
              </w:rPr>
            </w:pPr>
            <w:r w:rsidRPr="00BD6E4D">
              <w:rPr>
                <w:sz w:val="22"/>
              </w:rPr>
              <w:t>La Paz- Bolivia</w:t>
            </w:r>
          </w:p>
        </w:tc>
        <w:tc>
          <w:tcPr>
            <w:tcW w:w="1757" w:type="dxa"/>
          </w:tcPr>
          <w:p w:rsidR="00786280" w:rsidRPr="00BD6E4D" w:rsidRDefault="00786280">
            <w:pPr>
              <w:rPr>
                <w:sz w:val="22"/>
              </w:rPr>
            </w:pPr>
          </w:p>
        </w:tc>
        <w:tc>
          <w:tcPr>
            <w:tcW w:w="1758" w:type="dxa"/>
          </w:tcPr>
          <w:p w:rsidR="00786280" w:rsidRPr="00BD6E4D" w:rsidRDefault="001450C5">
            <w:pPr>
              <w:rPr>
                <w:sz w:val="22"/>
              </w:rPr>
            </w:pPr>
            <w:r w:rsidRPr="00BD6E4D">
              <w:rPr>
                <w:sz w:val="22"/>
              </w:rPr>
              <w:t>1997</w:t>
            </w:r>
          </w:p>
        </w:tc>
      </w:tr>
      <w:tr w:rsidR="00786280" w:rsidRPr="00BD6E4D">
        <w:tblPrEx>
          <w:tblCellMar>
            <w:top w:w="0" w:type="dxa"/>
            <w:bottom w:w="0" w:type="dxa"/>
          </w:tblCellMar>
        </w:tblPrEx>
        <w:tc>
          <w:tcPr>
            <w:tcW w:w="1757" w:type="dxa"/>
          </w:tcPr>
          <w:p w:rsidR="00786280" w:rsidRPr="00BD6E4D" w:rsidRDefault="00B556CD">
            <w:r w:rsidRPr="00BD6E4D">
              <w:t>Haser – La Salle – Sullivan</w:t>
            </w:r>
            <w:r w:rsidR="00786280" w:rsidRPr="00BD6E4D">
              <w:t xml:space="preserve"> </w:t>
            </w:r>
          </w:p>
        </w:tc>
        <w:tc>
          <w:tcPr>
            <w:tcW w:w="1757" w:type="dxa"/>
          </w:tcPr>
          <w:p w:rsidR="00786280" w:rsidRPr="00BD6E4D" w:rsidRDefault="00B556CD">
            <w:r w:rsidRPr="00BD6E4D">
              <w:t>“Análisis Matemático”</w:t>
            </w:r>
          </w:p>
        </w:tc>
        <w:tc>
          <w:tcPr>
            <w:tcW w:w="1757" w:type="dxa"/>
          </w:tcPr>
          <w:p w:rsidR="00786280" w:rsidRPr="00BD6E4D" w:rsidRDefault="001450C5">
            <w:pPr>
              <w:rPr>
                <w:sz w:val="22"/>
              </w:rPr>
            </w:pPr>
            <w:r w:rsidRPr="00BD6E4D">
              <w:rPr>
                <w:sz w:val="22"/>
              </w:rPr>
              <w:t>Mexico</w:t>
            </w:r>
          </w:p>
        </w:tc>
        <w:tc>
          <w:tcPr>
            <w:tcW w:w="1757" w:type="dxa"/>
          </w:tcPr>
          <w:p w:rsidR="00786280" w:rsidRPr="00BD6E4D" w:rsidRDefault="001450C5">
            <w:pPr>
              <w:rPr>
                <w:sz w:val="22"/>
              </w:rPr>
            </w:pPr>
            <w:r w:rsidRPr="00BD6E4D">
              <w:rPr>
                <w:sz w:val="22"/>
              </w:rPr>
              <w:t>TRILLAS</w:t>
            </w:r>
          </w:p>
        </w:tc>
        <w:tc>
          <w:tcPr>
            <w:tcW w:w="1758" w:type="dxa"/>
          </w:tcPr>
          <w:p w:rsidR="00786280" w:rsidRPr="00BD6E4D" w:rsidRDefault="001450C5" w:rsidP="00851E0A">
            <w:pPr>
              <w:rPr>
                <w:sz w:val="22"/>
              </w:rPr>
            </w:pPr>
            <w:r w:rsidRPr="00BD6E4D">
              <w:rPr>
                <w:sz w:val="22"/>
              </w:rPr>
              <w:t>1993</w:t>
            </w:r>
          </w:p>
        </w:tc>
      </w:tr>
      <w:tr w:rsidR="00B556CD" w:rsidRPr="00BD6E4D">
        <w:tblPrEx>
          <w:tblCellMar>
            <w:top w:w="0" w:type="dxa"/>
            <w:bottom w:w="0" w:type="dxa"/>
          </w:tblCellMar>
        </w:tblPrEx>
        <w:tc>
          <w:tcPr>
            <w:tcW w:w="1757" w:type="dxa"/>
          </w:tcPr>
          <w:p w:rsidR="00B556CD" w:rsidRPr="00BD6E4D" w:rsidRDefault="00B556CD">
            <w:r w:rsidRPr="00BD6E4D">
              <w:t>Victor Chungara</w:t>
            </w:r>
          </w:p>
        </w:tc>
        <w:tc>
          <w:tcPr>
            <w:tcW w:w="1757" w:type="dxa"/>
          </w:tcPr>
          <w:p w:rsidR="00B556CD" w:rsidRPr="00BD6E4D" w:rsidRDefault="00B556CD">
            <w:pPr>
              <w:rPr>
                <w:sz w:val="22"/>
              </w:rPr>
            </w:pPr>
            <w:r w:rsidRPr="00BD6E4D">
              <w:rPr>
                <w:sz w:val="22"/>
              </w:rPr>
              <w:t>“ Cálculo II”</w:t>
            </w:r>
          </w:p>
        </w:tc>
        <w:tc>
          <w:tcPr>
            <w:tcW w:w="1757" w:type="dxa"/>
          </w:tcPr>
          <w:p w:rsidR="00B556CD" w:rsidRPr="00BD6E4D" w:rsidRDefault="001450C5">
            <w:pPr>
              <w:rPr>
                <w:sz w:val="22"/>
              </w:rPr>
            </w:pPr>
            <w:r w:rsidRPr="00BD6E4D">
              <w:rPr>
                <w:sz w:val="22"/>
              </w:rPr>
              <w:t>La Paz - Bolivia</w:t>
            </w:r>
          </w:p>
        </w:tc>
        <w:tc>
          <w:tcPr>
            <w:tcW w:w="1757" w:type="dxa"/>
          </w:tcPr>
          <w:p w:rsidR="00B556CD" w:rsidRPr="00BD6E4D" w:rsidRDefault="001450C5">
            <w:pPr>
              <w:rPr>
                <w:sz w:val="22"/>
              </w:rPr>
            </w:pPr>
            <w:r w:rsidRPr="00BD6E4D">
              <w:rPr>
                <w:sz w:val="22"/>
              </w:rPr>
              <w:t>DANDY</w:t>
            </w:r>
          </w:p>
        </w:tc>
        <w:tc>
          <w:tcPr>
            <w:tcW w:w="1758" w:type="dxa"/>
          </w:tcPr>
          <w:p w:rsidR="00B556CD" w:rsidRPr="00BD6E4D" w:rsidRDefault="001450C5" w:rsidP="00851E0A">
            <w:pPr>
              <w:rPr>
                <w:sz w:val="22"/>
              </w:rPr>
            </w:pPr>
            <w:r w:rsidRPr="00BD6E4D">
              <w:rPr>
                <w:sz w:val="22"/>
              </w:rPr>
              <w:t>2000</w:t>
            </w:r>
          </w:p>
        </w:tc>
      </w:tr>
    </w:tbl>
    <w:p w:rsidR="00786280" w:rsidRPr="00BD6E4D" w:rsidRDefault="00786280">
      <w:pPr>
        <w:rPr>
          <w:sz w:val="22"/>
        </w:rPr>
      </w:pPr>
    </w:p>
    <w:p w:rsidR="00786280" w:rsidRPr="00BD6E4D" w:rsidRDefault="00786280">
      <w:pPr>
        <w:rPr>
          <w:sz w:val="22"/>
        </w:rPr>
      </w:pPr>
    </w:p>
    <w:p w:rsidR="00786280" w:rsidRPr="00BD6E4D" w:rsidRDefault="00786280">
      <w:pPr>
        <w:rPr>
          <w:sz w:val="22"/>
        </w:rPr>
      </w:pPr>
    </w:p>
    <w:p w:rsidR="00786280" w:rsidRPr="00BD6E4D" w:rsidRDefault="00840456" w:rsidP="00F74FEF">
      <w:pPr>
        <w:jc w:val="center"/>
        <w:rPr>
          <w:sz w:val="22"/>
        </w:rPr>
      </w:pPr>
      <w:r>
        <w:rPr>
          <w:sz w:val="22"/>
        </w:rPr>
        <w:t xml:space="preserve">La Paz, </w:t>
      </w:r>
      <w:r w:rsidR="0080647E">
        <w:rPr>
          <w:sz w:val="22"/>
        </w:rPr>
        <w:t>Agosto</w:t>
      </w:r>
      <w:r w:rsidR="00F71810">
        <w:rPr>
          <w:sz w:val="22"/>
        </w:rPr>
        <w:t xml:space="preserve"> </w:t>
      </w:r>
      <w:r w:rsidR="00786280" w:rsidRPr="00BD6E4D">
        <w:rPr>
          <w:sz w:val="22"/>
        </w:rPr>
        <w:t>de 20</w:t>
      </w:r>
      <w:r w:rsidR="002423C3">
        <w:rPr>
          <w:sz w:val="22"/>
        </w:rPr>
        <w:t>12</w:t>
      </w:r>
      <w:r w:rsidR="00786280" w:rsidRPr="00BD6E4D">
        <w:rPr>
          <w:sz w:val="22"/>
        </w:rPr>
        <w:t>.</w:t>
      </w:r>
    </w:p>
    <w:p w:rsidR="00786280" w:rsidRPr="00BD6E4D" w:rsidRDefault="00786280">
      <w:pPr>
        <w:rPr>
          <w:sz w:val="22"/>
        </w:rPr>
      </w:pPr>
    </w:p>
    <w:p w:rsidR="00786280" w:rsidRDefault="00786280">
      <w:pPr>
        <w:rPr>
          <w:sz w:val="22"/>
        </w:rPr>
      </w:pPr>
    </w:p>
    <w:p w:rsidR="0080647E" w:rsidRDefault="0080647E">
      <w:pPr>
        <w:rPr>
          <w:sz w:val="22"/>
        </w:rPr>
      </w:pPr>
    </w:p>
    <w:p w:rsidR="0080647E" w:rsidRDefault="0080647E">
      <w:pPr>
        <w:rPr>
          <w:sz w:val="22"/>
        </w:rPr>
      </w:pPr>
    </w:p>
    <w:p w:rsidR="0080647E" w:rsidRPr="00BD6E4D" w:rsidRDefault="0080647E">
      <w:pPr>
        <w:rPr>
          <w:sz w:val="22"/>
        </w:rPr>
      </w:pPr>
    </w:p>
    <w:p w:rsidR="001A48E0" w:rsidRDefault="001A48E0">
      <w:pPr>
        <w:rPr>
          <w:sz w:val="22"/>
        </w:rPr>
      </w:pPr>
    </w:p>
    <w:p w:rsidR="0080647E" w:rsidRDefault="0080647E">
      <w:pPr>
        <w:rPr>
          <w:sz w:val="22"/>
        </w:rPr>
      </w:pPr>
    </w:p>
    <w:p w:rsidR="0080647E" w:rsidRPr="00BD6E4D" w:rsidRDefault="0080647E">
      <w:pPr>
        <w:rPr>
          <w:sz w:val="22"/>
        </w:rPr>
      </w:pPr>
    </w:p>
    <w:p w:rsidR="00786280" w:rsidRPr="00BD6E4D" w:rsidRDefault="00786280">
      <w:pPr>
        <w:rPr>
          <w:sz w:val="22"/>
        </w:rPr>
      </w:pPr>
    </w:p>
    <w:p w:rsidR="00786280" w:rsidRPr="00BD6E4D" w:rsidRDefault="00C20CC6">
      <w:pPr>
        <w:ind w:firstLine="708"/>
        <w:rPr>
          <w:sz w:val="18"/>
        </w:rPr>
      </w:pPr>
      <w:r w:rsidRPr="00BD6E4D">
        <w:rPr>
          <w:sz w:val="18"/>
        </w:rPr>
        <w:t xml:space="preserve">Ing. Carla Escobar Olivares   </w:t>
      </w:r>
      <w:r w:rsidR="00786280" w:rsidRPr="00BD6E4D">
        <w:rPr>
          <w:sz w:val="18"/>
        </w:rPr>
        <w:tab/>
        <w:t>Vo.Bo. Dir</w:t>
      </w:r>
      <w:r w:rsidR="006675C8">
        <w:rPr>
          <w:sz w:val="18"/>
        </w:rPr>
        <w:t>ector Carrera</w:t>
      </w:r>
      <w:r w:rsidR="006675C8">
        <w:rPr>
          <w:sz w:val="18"/>
        </w:rPr>
        <w:tab/>
      </w:r>
      <w:r w:rsidR="006675C8">
        <w:rPr>
          <w:sz w:val="18"/>
        </w:rPr>
        <w:tab/>
        <w:t>Vo.Bo. Secretaria Académica</w:t>
      </w:r>
    </w:p>
    <w:p w:rsidR="00786280" w:rsidRPr="00BD6E4D" w:rsidRDefault="00786280">
      <w:pPr>
        <w:rPr>
          <w:sz w:val="18"/>
          <w:lang w:val="en-US"/>
        </w:rPr>
      </w:pPr>
      <w:r w:rsidRPr="00BD6E4D">
        <w:rPr>
          <w:sz w:val="18"/>
        </w:rPr>
        <w:t xml:space="preserve"> </w:t>
      </w:r>
      <w:r w:rsidRPr="00BD6E4D">
        <w:rPr>
          <w:sz w:val="18"/>
        </w:rPr>
        <w:tab/>
        <w:t xml:space="preserve">   </w:t>
      </w:r>
      <w:r w:rsidR="00541B9F" w:rsidRPr="00BD6E4D">
        <w:rPr>
          <w:sz w:val="18"/>
        </w:rPr>
        <w:t xml:space="preserve">      R</w:t>
      </w:r>
      <w:r w:rsidR="00541B9F" w:rsidRPr="00BD6E4D">
        <w:rPr>
          <w:sz w:val="18"/>
          <w:lang w:val="en-US"/>
        </w:rPr>
        <w:t>NI. 10.615</w:t>
      </w:r>
    </w:p>
    <w:p w:rsidR="00786280" w:rsidRPr="00BD6E4D" w:rsidRDefault="00786280">
      <w:pPr>
        <w:rPr>
          <w:sz w:val="22"/>
          <w:lang w:val="en-US"/>
        </w:rPr>
      </w:pPr>
    </w:p>
    <w:p w:rsidR="00786280" w:rsidRPr="00BD6E4D" w:rsidRDefault="00786280">
      <w:pPr>
        <w:rPr>
          <w:lang w:val="en-US"/>
        </w:rPr>
      </w:pPr>
    </w:p>
    <w:sectPr w:rsidR="00786280" w:rsidRPr="00BD6E4D" w:rsidSect="003B293E">
      <w:footerReference w:type="even" r:id="rId8"/>
      <w:footerReference w:type="default" r:id="rId9"/>
      <w:pgSz w:w="12242" w:h="15842" w:code="1"/>
      <w:pgMar w:top="709" w:right="1843"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E15803">
      <w:r>
        <w:separator/>
      </w:r>
    </w:p>
  </w:endnote>
  <w:endnote w:type="continuationSeparator" w:id="1">
    <w:p w:rsidR="00000000" w:rsidRDefault="00E15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1D0" w:rsidRDefault="006831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831D0" w:rsidRDefault="006831D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1D0" w:rsidRDefault="006831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5803">
      <w:rPr>
        <w:rStyle w:val="Nmerodepgina"/>
        <w:noProof/>
      </w:rPr>
      <w:t>2</w:t>
    </w:r>
    <w:r>
      <w:rPr>
        <w:rStyle w:val="Nmerodepgina"/>
      </w:rPr>
      <w:fldChar w:fldCharType="end"/>
    </w:r>
  </w:p>
  <w:p w:rsidR="006831D0" w:rsidRDefault="006831D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E15803">
      <w:r>
        <w:separator/>
      </w:r>
    </w:p>
  </w:footnote>
  <w:footnote w:type="continuationSeparator" w:id="1">
    <w:p w:rsidR="00000000" w:rsidRDefault="00E158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5E86E0"/>
    <w:lvl w:ilvl="0">
      <w:start w:val="1"/>
      <w:numFmt w:val="bullet"/>
      <w:lvlText w:val=""/>
      <w:lvlJc w:val="left"/>
      <w:pPr>
        <w:tabs>
          <w:tab w:val="num" w:pos="360"/>
        </w:tabs>
        <w:ind w:left="360" w:hanging="360"/>
      </w:pPr>
      <w:rPr>
        <w:rFonts w:ascii="Symbol" w:hAnsi="Symbol" w:hint="default"/>
      </w:rPr>
    </w:lvl>
  </w:abstractNum>
  <w:abstractNum w:abstractNumId="1">
    <w:nsid w:val="03FA3CB7"/>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05CE5E8C"/>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06540220"/>
    <w:multiLevelType w:val="singleLevel"/>
    <w:tmpl w:val="0C0A000F"/>
    <w:lvl w:ilvl="0">
      <w:start w:val="1"/>
      <w:numFmt w:val="decimal"/>
      <w:lvlText w:val="%1."/>
      <w:lvlJc w:val="left"/>
      <w:pPr>
        <w:tabs>
          <w:tab w:val="num" w:pos="360"/>
        </w:tabs>
        <w:ind w:left="360" w:hanging="360"/>
      </w:pPr>
      <w:rPr>
        <w:rFonts w:hint="default"/>
      </w:rPr>
    </w:lvl>
  </w:abstractNum>
  <w:abstractNum w:abstractNumId="4">
    <w:nsid w:val="0C74679A"/>
    <w:multiLevelType w:val="singleLevel"/>
    <w:tmpl w:val="9AA2CD78"/>
    <w:lvl w:ilvl="0">
      <w:start w:val="1"/>
      <w:numFmt w:val="lowerLetter"/>
      <w:lvlText w:val="%1."/>
      <w:lvlJc w:val="left"/>
      <w:pPr>
        <w:tabs>
          <w:tab w:val="num" w:pos="360"/>
        </w:tabs>
        <w:ind w:left="360" w:hanging="360"/>
      </w:pPr>
      <w:rPr>
        <w:rFonts w:hint="default"/>
      </w:rPr>
    </w:lvl>
  </w:abstractNum>
  <w:abstractNum w:abstractNumId="5">
    <w:nsid w:val="199518FF"/>
    <w:multiLevelType w:val="singleLevel"/>
    <w:tmpl w:val="0C0A000F"/>
    <w:lvl w:ilvl="0">
      <w:start w:val="1"/>
      <w:numFmt w:val="decimal"/>
      <w:lvlText w:val="%1."/>
      <w:lvlJc w:val="left"/>
      <w:pPr>
        <w:tabs>
          <w:tab w:val="num" w:pos="360"/>
        </w:tabs>
        <w:ind w:left="360" w:hanging="360"/>
      </w:pPr>
      <w:rPr>
        <w:rFonts w:hint="default"/>
      </w:rPr>
    </w:lvl>
  </w:abstractNum>
  <w:abstractNum w:abstractNumId="6">
    <w:nsid w:val="1A864938"/>
    <w:multiLevelType w:val="hybridMultilevel"/>
    <w:tmpl w:val="C76024D4"/>
    <w:lvl w:ilvl="0" w:tplc="38B6F61A">
      <w:start w:val="11"/>
      <w:numFmt w:val="bullet"/>
      <w:lvlText w:val="-"/>
      <w:lvlJc w:val="left"/>
      <w:pPr>
        <w:tabs>
          <w:tab w:val="num" w:pos="1068"/>
        </w:tabs>
        <w:ind w:left="1068" w:hanging="360"/>
      </w:pPr>
      <w:rPr>
        <w:rFonts w:ascii="Times New Roman" w:eastAsia="Times New Roman" w:hAnsi="Times New Roman" w:cs="Times New Roman" w:hint="default"/>
      </w:rPr>
    </w:lvl>
    <w:lvl w:ilvl="1" w:tplc="0C0A0001">
      <w:start w:val="1"/>
      <w:numFmt w:val="bullet"/>
      <w:lvlText w:val=""/>
      <w:lvlJc w:val="left"/>
      <w:pPr>
        <w:tabs>
          <w:tab w:val="num" w:pos="1788"/>
        </w:tabs>
        <w:ind w:left="1788" w:hanging="360"/>
      </w:pPr>
      <w:rPr>
        <w:rFonts w:ascii="Symbol" w:hAnsi="Symbo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1B857B5F"/>
    <w:multiLevelType w:val="singleLevel"/>
    <w:tmpl w:val="0C0A000F"/>
    <w:lvl w:ilvl="0">
      <w:start w:val="1"/>
      <w:numFmt w:val="decimal"/>
      <w:lvlText w:val="%1."/>
      <w:lvlJc w:val="left"/>
      <w:pPr>
        <w:tabs>
          <w:tab w:val="num" w:pos="360"/>
        </w:tabs>
        <w:ind w:left="360" w:hanging="360"/>
      </w:pPr>
      <w:rPr>
        <w:rFonts w:hint="default"/>
      </w:rPr>
    </w:lvl>
  </w:abstractNum>
  <w:abstractNum w:abstractNumId="8">
    <w:nsid w:val="1ED20A1F"/>
    <w:multiLevelType w:val="singleLevel"/>
    <w:tmpl w:val="0C0A000F"/>
    <w:lvl w:ilvl="0">
      <w:start w:val="1"/>
      <w:numFmt w:val="decimal"/>
      <w:lvlText w:val="%1."/>
      <w:lvlJc w:val="left"/>
      <w:pPr>
        <w:tabs>
          <w:tab w:val="num" w:pos="360"/>
        </w:tabs>
        <w:ind w:left="360" w:hanging="360"/>
      </w:pPr>
      <w:rPr>
        <w:rFonts w:hint="default"/>
      </w:rPr>
    </w:lvl>
  </w:abstractNum>
  <w:abstractNum w:abstractNumId="9">
    <w:nsid w:val="1EDF7E41"/>
    <w:multiLevelType w:val="singleLevel"/>
    <w:tmpl w:val="0C0A000F"/>
    <w:lvl w:ilvl="0">
      <w:start w:val="1"/>
      <w:numFmt w:val="decimal"/>
      <w:lvlText w:val="%1."/>
      <w:lvlJc w:val="left"/>
      <w:pPr>
        <w:tabs>
          <w:tab w:val="num" w:pos="360"/>
        </w:tabs>
        <w:ind w:left="360" w:hanging="360"/>
      </w:pPr>
      <w:rPr>
        <w:rFonts w:hint="default"/>
      </w:rPr>
    </w:lvl>
  </w:abstractNum>
  <w:abstractNum w:abstractNumId="10">
    <w:nsid w:val="253C23D9"/>
    <w:multiLevelType w:val="singleLevel"/>
    <w:tmpl w:val="09B249E8"/>
    <w:lvl w:ilvl="0">
      <w:start w:val="3"/>
      <w:numFmt w:val="decimal"/>
      <w:lvlText w:val="%1"/>
      <w:lvlJc w:val="left"/>
      <w:pPr>
        <w:tabs>
          <w:tab w:val="num" w:pos="2487"/>
        </w:tabs>
        <w:ind w:left="2487" w:hanging="360"/>
      </w:pPr>
      <w:rPr>
        <w:rFonts w:hint="default"/>
      </w:rPr>
    </w:lvl>
  </w:abstractNum>
  <w:abstractNum w:abstractNumId="11">
    <w:nsid w:val="258D45B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nsid w:val="27483B5D"/>
    <w:multiLevelType w:val="singleLevel"/>
    <w:tmpl w:val="2152C30E"/>
    <w:lvl w:ilvl="0">
      <w:start w:val="3"/>
      <w:numFmt w:val="bullet"/>
      <w:lvlText w:val="-"/>
      <w:lvlJc w:val="left"/>
      <w:pPr>
        <w:tabs>
          <w:tab w:val="num" w:pos="360"/>
        </w:tabs>
        <w:ind w:left="360" w:hanging="360"/>
      </w:pPr>
      <w:rPr>
        <w:rFonts w:hint="default"/>
      </w:rPr>
    </w:lvl>
  </w:abstractNum>
  <w:abstractNum w:abstractNumId="13">
    <w:nsid w:val="27B45EBB"/>
    <w:multiLevelType w:val="singleLevel"/>
    <w:tmpl w:val="FD625F3C"/>
    <w:lvl w:ilvl="0">
      <w:start w:val="1"/>
      <w:numFmt w:val="lowerLetter"/>
      <w:lvlText w:val="%1."/>
      <w:lvlJc w:val="left"/>
      <w:pPr>
        <w:tabs>
          <w:tab w:val="num" w:pos="360"/>
        </w:tabs>
        <w:ind w:left="360" w:hanging="360"/>
      </w:pPr>
      <w:rPr>
        <w:rFonts w:hint="default"/>
      </w:rPr>
    </w:lvl>
  </w:abstractNum>
  <w:abstractNum w:abstractNumId="14">
    <w:nsid w:val="28AC05DF"/>
    <w:multiLevelType w:val="singleLevel"/>
    <w:tmpl w:val="0C0A000F"/>
    <w:lvl w:ilvl="0">
      <w:start w:val="4"/>
      <w:numFmt w:val="decimal"/>
      <w:lvlText w:val="%1."/>
      <w:lvlJc w:val="left"/>
      <w:pPr>
        <w:tabs>
          <w:tab w:val="num" w:pos="360"/>
        </w:tabs>
        <w:ind w:left="360" w:hanging="360"/>
      </w:pPr>
      <w:rPr>
        <w:rFonts w:hint="default"/>
      </w:rPr>
    </w:lvl>
  </w:abstractNum>
  <w:abstractNum w:abstractNumId="15">
    <w:nsid w:val="29C80840"/>
    <w:multiLevelType w:val="singleLevel"/>
    <w:tmpl w:val="7C625C28"/>
    <w:lvl w:ilvl="0">
      <w:start w:val="3"/>
      <w:numFmt w:val="decimal"/>
      <w:lvlText w:val="%1"/>
      <w:lvlJc w:val="left"/>
      <w:pPr>
        <w:tabs>
          <w:tab w:val="num" w:pos="360"/>
        </w:tabs>
        <w:ind w:left="360" w:hanging="360"/>
      </w:pPr>
      <w:rPr>
        <w:rFonts w:hint="default"/>
      </w:rPr>
    </w:lvl>
  </w:abstractNum>
  <w:abstractNum w:abstractNumId="16">
    <w:nsid w:val="2BA22530"/>
    <w:multiLevelType w:val="singleLevel"/>
    <w:tmpl w:val="0C0A000F"/>
    <w:lvl w:ilvl="0">
      <w:start w:val="1"/>
      <w:numFmt w:val="decimal"/>
      <w:lvlText w:val="%1."/>
      <w:lvlJc w:val="left"/>
      <w:pPr>
        <w:tabs>
          <w:tab w:val="num" w:pos="360"/>
        </w:tabs>
        <w:ind w:left="360" w:hanging="360"/>
      </w:pPr>
      <w:rPr>
        <w:rFonts w:hint="default"/>
      </w:rPr>
    </w:lvl>
  </w:abstractNum>
  <w:abstractNum w:abstractNumId="17">
    <w:nsid w:val="2CDB0174"/>
    <w:multiLevelType w:val="singleLevel"/>
    <w:tmpl w:val="0C0A000F"/>
    <w:lvl w:ilvl="0">
      <w:start w:val="1"/>
      <w:numFmt w:val="decimal"/>
      <w:lvlText w:val="%1."/>
      <w:lvlJc w:val="left"/>
      <w:pPr>
        <w:tabs>
          <w:tab w:val="num" w:pos="360"/>
        </w:tabs>
        <w:ind w:left="360" w:hanging="360"/>
      </w:pPr>
      <w:rPr>
        <w:rFonts w:hint="default"/>
      </w:rPr>
    </w:lvl>
  </w:abstractNum>
  <w:abstractNum w:abstractNumId="18">
    <w:nsid w:val="32B20F0A"/>
    <w:multiLevelType w:val="singleLevel"/>
    <w:tmpl w:val="0C0A000F"/>
    <w:lvl w:ilvl="0">
      <w:start w:val="1"/>
      <w:numFmt w:val="decimal"/>
      <w:lvlText w:val="%1."/>
      <w:lvlJc w:val="left"/>
      <w:pPr>
        <w:tabs>
          <w:tab w:val="num" w:pos="360"/>
        </w:tabs>
        <w:ind w:left="360" w:hanging="360"/>
      </w:pPr>
      <w:rPr>
        <w:rFonts w:hint="default"/>
      </w:rPr>
    </w:lvl>
  </w:abstractNum>
  <w:abstractNum w:abstractNumId="19">
    <w:nsid w:val="35C929B7"/>
    <w:multiLevelType w:val="hybridMultilevel"/>
    <w:tmpl w:val="B9EE7040"/>
    <w:lvl w:ilvl="0" w:tplc="5F0837D0">
      <w:start w:val="4"/>
      <w:numFmt w:val="upp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0">
    <w:nsid w:val="3E48200F"/>
    <w:multiLevelType w:val="singleLevel"/>
    <w:tmpl w:val="0C0A000F"/>
    <w:lvl w:ilvl="0">
      <w:start w:val="1"/>
      <w:numFmt w:val="decimal"/>
      <w:lvlText w:val="%1."/>
      <w:lvlJc w:val="left"/>
      <w:pPr>
        <w:tabs>
          <w:tab w:val="num" w:pos="360"/>
        </w:tabs>
        <w:ind w:left="360" w:hanging="360"/>
      </w:pPr>
      <w:rPr>
        <w:rFonts w:hint="default"/>
      </w:rPr>
    </w:lvl>
  </w:abstractNum>
  <w:abstractNum w:abstractNumId="21">
    <w:nsid w:val="423B138A"/>
    <w:multiLevelType w:val="singleLevel"/>
    <w:tmpl w:val="0C0A000F"/>
    <w:lvl w:ilvl="0">
      <w:start w:val="1"/>
      <w:numFmt w:val="decimal"/>
      <w:lvlText w:val="%1."/>
      <w:lvlJc w:val="left"/>
      <w:pPr>
        <w:tabs>
          <w:tab w:val="num" w:pos="360"/>
        </w:tabs>
        <w:ind w:left="360" w:hanging="360"/>
      </w:pPr>
      <w:rPr>
        <w:rFonts w:hint="default"/>
      </w:rPr>
    </w:lvl>
  </w:abstractNum>
  <w:abstractNum w:abstractNumId="22">
    <w:nsid w:val="44B80BC0"/>
    <w:multiLevelType w:val="singleLevel"/>
    <w:tmpl w:val="F42A7344"/>
    <w:lvl w:ilvl="0">
      <w:start w:val="1"/>
      <w:numFmt w:val="lowerLetter"/>
      <w:lvlText w:val="%1."/>
      <w:lvlJc w:val="left"/>
      <w:pPr>
        <w:tabs>
          <w:tab w:val="num" w:pos="360"/>
        </w:tabs>
        <w:ind w:left="360" w:hanging="360"/>
      </w:pPr>
      <w:rPr>
        <w:rFonts w:hint="default"/>
      </w:rPr>
    </w:lvl>
  </w:abstractNum>
  <w:abstractNum w:abstractNumId="23">
    <w:nsid w:val="46BD0064"/>
    <w:multiLevelType w:val="singleLevel"/>
    <w:tmpl w:val="0C0A000F"/>
    <w:lvl w:ilvl="0">
      <w:start w:val="1"/>
      <w:numFmt w:val="decimal"/>
      <w:lvlText w:val="%1."/>
      <w:lvlJc w:val="left"/>
      <w:pPr>
        <w:tabs>
          <w:tab w:val="num" w:pos="360"/>
        </w:tabs>
        <w:ind w:left="360" w:hanging="360"/>
      </w:pPr>
      <w:rPr>
        <w:rFonts w:hint="default"/>
      </w:rPr>
    </w:lvl>
  </w:abstractNum>
  <w:abstractNum w:abstractNumId="24">
    <w:nsid w:val="54725E2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5D083C57"/>
    <w:multiLevelType w:val="singleLevel"/>
    <w:tmpl w:val="0C0A000F"/>
    <w:lvl w:ilvl="0">
      <w:start w:val="2"/>
      <w:numFmt w:val="decimal"/>
      <w:lvlText w:val="%1."/>
      <w:lvlJc w:val="left"/>
      <w:pPr>
        <w:tabs>
          <w:tab w:val="num" w:pos="360"/>
        </w:tabs>
        <w:ind w:left="360" w:hanging="360"/>
      </w:pPr>
      <w:rPr>
        <w:rFonts w:hint="default"/>
      </w:rPr>
    </w:lvl>
  </w:abstractNum>
  <w:abstractNum w:abstractNumId="26">
    <w:nsid w:val="60444EF4"/>
    <w:multiLevelType w:val="singleLevel"/>
    <w:tmpl w:val="0C0A000F"/>
    <w:lvl w:ilvl="0">
      <w:start w:val="1"/>
      <w:numFmt w:val="decimal"/>
      <w:lvlText w:val="%1."/>
      <w:lvlJc w:val="left"/>
      <w:pPr>
        <w:tabs>
          <w:tab w:val="num" w:pos="360"/>
        </w:tabs>
        <w:ind w:left="360" w:hanging="360"/>
      </w:pPr>
      <w:rPr>
        <w:rFonts w:hint="default"/>
      </w:rPr>
    </w:lvl>
  </w:abstractNum>
  <w:abstractNum w:abstractNumId="27">
    <w:nsid w:val="608C13A2"/>
    <w:multiLevelType w:val="singleLevel"/>
    <w:tmpl w:val="0C0A000F"/>
    <w:lvl w:ilvl="0">
      <w:start w:val="1"/>
      <w:numFmt w:val="decimal"/>
      <w:lvlText w:val="%1."/>
      <w:lvlJc w:val="left"/>
      <w:pPr>
        <w:tabs>
          <w:tab w:val="num" w:pos="360"/>
        </w:tabs>
        <w:ind w:left="360" w:hanging="360"/>
      </w:pPr>
      <w:rPr>
        <w:rFonts w:hint="default"/>
      </w:rPr>
    </w:lvl>
  </w:abstractNum>
  <w:abstractNum w:abstractNumId="28">
    <w:nsid w:val="658162D0"/>
    <w:multiLevelType w:val="singleLevel"/>
    <w:tmpl w:val="05C238AA"/>
    <w:lvl w:ilvl="0">
      <w:start w:val="3"/>
      <w:numFmt w:val="decimal"/>
      <w:lvlText w:val="%1"/>
      <w:lvlJc w:val="left"/>
      <w:pPr>
        <w:tabs>
          <w:tab w:val="num" w:pos="360"/>
        </w:tabs>
        <w:ind w:left="360" w:hanging="360"/>
      </w:pPr>
      <w:rPr>
        <w:rFonts w:hint="default"/>
      </w:rPr>
    </w:lvl>
  </w:abstractNum>
  <w:abstractNum w:abstractNumId="29">
    <w:nsid w:val="66A1781C"/>
    <w:multiLevelType w:val="singleLevel"/>
    <w:tmpl w:val="17D0E754"/>
    <w:lvl w:ilvl="0">
      <w:start w:val="4"/>
      <w:numFmt w:val="decimalZero"/>
      <w:lvlText w:val="%1"/>
      <w:lvlJc w:val="left"/>
      <w:pPr>
        <w:tabs>
          <w:tab w:val="num" w:pos="360"/>
        </w:tabs>
        <w:ind w:left="360" w:hanging="360"/>
      </w:pPr>
      <w:rPr>
        <w:rFonts w:hint="default"/>
      </w:rPr>
    </w:lvl>
  </w:abstractNum>
  <w:abstractNum w:abstractNumId="30">
    <w:nsid w:val="68375656"/>
    <w:multiLevelType w:val="singleLevel"/>
    <w:tmpl w:val="0C0A000F"/>
    <w:lvl w:ilvl="0">
      <w:start w:val="1"/>
      <w:numFmt w:val="decimal"/>
      <w:lvlText w:val="%1."/>
      <w:lvlJc w:val="left"/>
      <w:pPr>
        <w:tabs>
          <w:tab w:val="num" w:pos="360"/>
        </w:tabs>
        <w:ind w:left="360" w:hanging="360"/>
      </w:pPr>
      <w:rPr>
        <w:rFonts w:hint="default"/>
      </w:rPr>
    </w:lvl>
  </w:abstractNum>
  <w:abstractNum w:abstractNumId="31">
    <w:nsid w:val="6BC7095C"/>
    <w:multiLevelType w:val="singleLevel"/>
    <w:tmpl w:val="0C0A000F"/>
    <w:lvl w:ilvl="0">
      <w:start w:val="1"/>
      <w:numFmt w:val="decimal"/>
      <w:lvlText w:val="%1."/>
      <w:lvlJc w:val="left"/>
      <w:pPr>
        <w:tabs>
          <w:tab w:val="num" w:pos="360"/>
        </w:tabs>
        <w:ind w:left="360" w:hanging="360"/>
      </w:pPr>
      <w:rPr>
        <w:rFonts w:hint="default"/>
      </w:rPr>
    </w:lvl>
  </w:abstractNum>
  <w:abstractNum w:abstractNumId="32">
    <w:nsid w:val="6CB4117F"/>
    <w:multiLevelType w:val="singleLevel"/>
    <w:tmpl w:val="0C0A000F"/>
    <w:lvl w:ilvl="0">
      <w:start w:val="1"/>
      <w:numFmt w:val="decimal"/>
      <w:lvlText w:val="%1."/>
      <w:lvlJc w:val="left"/>
      <w:pPr>
        <w:tabs>
          <w:tab w:val="num" w:pos="360"/>
        </w:tabs>
        <w:ind w:left="360" w:hanging="360"/>
      </w:pPr>
      <w:rPr>
        <w:rFonts w:hint="default"/>
      </w:rPr>
    </w:lvl>
  </w:abstractNum>
  <w:abstractNum w:abstractNumId="33">
    <w:nsid w:val="6E7F60A5"/>
    <w:multiLevelType w:val="singleLevel"/>
    <w:tmpl w:val="0C0A000F"/>
    <w:lvl w:ilvl="0">
      <w:start w:val="1"/>
      <w:numFmt w:val="decimal"/>
      <w:lvlText w:val="%1."/>
      <w:lvlJc w:val="left"/>
      <w:pPr>
        <w:tabs>
          <w:tab w:val="num" w:pos="360"/>
        </w:tabs>
        <w:ind w:left="360" w:hanging="360"/>
      </w:pPr>
      <w:rPr>
        <w:rFonts w:hint="default"/>
      </w:rPr>
    </w:lvl>
  </w:abstractNum>
  <w:abstractNum w:abstractNumId="34">
    <w:nsid w:val="70CA3F05"/>
    <w:multiLevelType w:val="hybridMultilevel"/>
    <w:tmpl w:val="EA7A08B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717A182A"/>
    <w:multiLevelType w:val="singleLevel"/>
    <w:tmpl w:val="0C0A000F"/>
    <w:lvl w:ilvl="0">
      <w:start w:val="1"/>
      <w:numFmt w:val="decimal"/>
      <w:lvlText w:val="%1."/>
      <w:lvlJc w:val="left"/>
      <w:pPr>
        <w:tabs>
          <w:tab w:val="num" w:pos="360"/>
        </w:tabs>
        <w:ind w:left="360" w:hanging="360"/>
      </w:pPr>
      <w:rPr>
        <w:rFonts w:hint="default"/>
      </w:rPr>
    </w:lvl>
  </w:abstractNum>
  <w:abstractNum w:abstractNumId="36">
    <w:nsid w:val="72FE5DD3"/>
    <w:multiLevelType w:val="singleLevel"/>
    <w:tmpl w:val="0C0A0013"/>
    <w:lvl w:ilvl="0">
      <w:start w:val="5"/>
      <w:numFmt w:val="upperRoman"/>
      <w:lvlText w:val="%1."/>
      <w:lvlJc w:val="left"/>
      <w:pPr>
        <w:tabs>
          <w:tab w:val="num" w:pos="720"/>
        </w:tabs>
        <w:ind w:left="720" w:hanging="720"/>
      </w:pPr>
      <w:rPr>
        <w:rFonts w:hint="default"/>
      </w:rPr>
    </w:lvl>
  </w:abstractNum>
  <w:abstractNum w:abstractNumId="37">
    <w:nsid w:val="731A7102"/>
    <w:multiLevelType w:val="singleLevel"/>
    <w:tmpl w:val="380219D6"/>
    <w:lvl w:ilvl="0">
      <w:start w:val="1"/>
      <w:numFmt w:val="decimal"/>
      <w:lvlText w:val="%1"/>
      <w:lvlJc w:val="left"/>
      <w:pPr>
        <w:tabs>
          <w:tab w:val="num" w:pos="2832"/>
        </w:tabs>
        <w:ind w:left="2832" w:hanging="705"/>
      </w:pPr>
      <w:rPr>
        <w:rFonts w:hint="default"/>
      </w:rPr>
    </w:lvl>
  </w:abstractNum>
  <w:abstractNum w:abstractNumId="38">
    <w:nsid w:val="75231E6A"/>
    <w:multiLevelType w:val="singleLevel"/>
    <w:tmpl w:val="1CEAC178"/>
    <w:lvl w:ilvl="0">
      <w:start w:val="5"/>
      <w:numFmt w:val="decimalZero"/>
      <w:lvlText w:val="%1"/>
      <w:lvlJc w:val="left"/>
      <w:pPr>
        <w:tabs>
          <w:tab w:val="num" w:pos="360"/>
        </w:tabs>
        <w:ind w:left="360" w:hanging="360"/>
      </w:pPr>
      <w:rPr>
        <w:rFonts w:hint="default"/>
      </w:rPr>
    </w:lvl>
  </w:abstractNum>
  <w:abstractNum w:abstractNumId="39">
    <w:nsid w:val="76C8375D"/>
    <w:multiLevelType w:val="singleLevel"/>
    <w:tmpl w:val="0C0A0017"/>
    <w:lvl w:ilvl="0">
      <w:start w:val="1"/>
      <w:numFmt w:val="lowerLetter"/>
      <w:lvlText w:val="%1)"/>
      <w:lvlJc w:val="left"/>
      <w:pPr>
        <w:tabs>
          <w:tab w:val="num" w:pos="360"/>
        </w:tabs>
        <w:ind w:left="360" w:hanging="360"/>
      </w:pPr>
      <w:rPr>
        <w:rFonts w:hint="default"/>
      </w:rPr>
    </w:lvl>
  </w:abstractNum>
  <w:abstractNum w:abstractNumId="40">
    <w:nsid w:val="778F7640"/>
    <w:multiLevelType w:val="singleLevel"/>
    <w:tmpl w:val="0C0A000F"/>
    <w:lvl w:ilvl="0">
      <w:start w:val="4"/>
      <w:numFmt w:val="decimal"/>
      <w:lvlText w:val="%1."/>
      <w:lvlJc w:val="left"/>
      <w:pPr>
        <w:tabs>
          <w:tab w:val="num" w:pos="360"/>
        </w:tabs>
        <w:ind w:left="360" w:hanging="360"/>
      </w:pPr>
      <w:rPr>
        <w:rFonts w:hint="default"/>
      </w:rPr>
    </w:lvl>
  </w:abstractNum>
  <w:abstractNum w:abstractNumId="41">
    <w:nsid w:val="7E635EE4"/>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0"/>
  </w:num>
  <w:num w:numId="2">
    <w:abstractNumId w:val="32"/>
  </w:num>
  <w:num w:numId="3">
    <w:abstractNumId w:val="16"/>
  </w:num>
  <w:num w:numId="4">
    <w:abstractNumId w:val="35"/>
  </w:num>
  <w:num w:numId="5">
    <w:abstractNumId w:val="21"/>
  </w:num>
  <w:num w:numId="6">
    <w:abstractNumId w:val="23"/>
  </w:num>
  <w:num w:numId="7">
    <w:abstractNumId w:val="5"/>
  </w:num>
  <w:num w:numId="8">
    <w:abstractNumId w:val="7"/>
  </w:num>
  <w:num w:numId="9">
    <w:abstractNumId w:val="18"/>
  </w:num>
  <w:num w:numId="10">
    <w:abstractNumId w:val="9"/>
  </w:num>
  <w:num w:numId="11">
    <w:abstractNumId w:val="12"/>
  </w:num>
  <w:num w:numId="12">
    <w:abstractNumId w:val="22"/>
  </w:num>
  <w:num w:numId="13">
    <w:abstractNumId w:val="37"/>
  </w:num>
  <w:num w:numId="14">
    <w:abstractNumId w:val="10"/>
  </w:num>
  <w:num w:numId="15">
    <w:abstractNumId w:val="20"/>
  </w:num>
  <w:num w:numId="16">
    <w:abstractNumId w:val="2"/>
  </w:num>
  <w:num w:numId="17">
    <w:abstractNumId w:val="26"/>
  </w:num>
  <w:num w:numId="18">
    <w:abstractNumId w:val="27"/>
  </w:num>
  <w:num w:numId="19">
    <w:abstractNumId w:val="4"/>
  </w:num>
  <w:num w:numId="20">
    <w:abstractNumId w:val="15"/>
  </w:num>
  <w:num w:numId="21">
    <w:abstractNumId w:val="40"/>
  </w:num>
  <w:num w:numId="22">
    <w:abstractNumId w:val="13"/>
  </w:num>
  <w:num w:numId="23">
    <w:abstractNumId w:val="1"/>
  </w:num>
  <w:num w:numId="24">
    <w:abstractNumId w:val="31"/>
  </w:num>
  <w:num w:numId="25">
    <w:abstractNumId w:val="30"/>
  </w:num>
  <w:num w:numId="26">
    <w:abstractNumId w:val="17"/>
  </w:num>
  <w:num w:numId="27">
    <w:abstractNumId w:val="33"/>
  </w:num>
  <w:num w:numId="28">
    <w:abstractNumId w:val="14"/>
  </w:num>
  <w:num w:numId="29">
    <w:abstractNumId w:val="28"/>
  </w:num>
  <w:num w:numId="30">
    <w:abstractNumId w:val="3"/>
  </w:num>
  <w:num w:numId="31">
    <w:abstractNumId w:val="11"/>
  </w:num>
  <w:num w:numId="32">
    <w:abstractNumId w:val="29"/>
  </w:num>
  <w:num w:numId="33">
    <w:abstractNumId w:val="8"/>
  </w:num>
  <w:num w:numId="34">
    <w:abstractNumId w:val="39"/>
  </w:num>
  <w:num w:numId="35">
    <w:abstractNumId w:val="25"/>
  </w:num>
  <w:num w:numId="36">
    <w:abstractNumId w:val="38"/>
  </w:num>
  <w:num w:numId="37">
    <w:abstractNumId w:val="24"/>
  </w:num>
  <w:num w:numId="38">
    <w:abstractNumId w:val="41"/>
  </w:num>
  <w:num w:numId="39">
    <w:abstractNumId w:val="36"/>
  </w:num>
  <w:num w:numId="40">
    <w:abstractNumId w:val="6"/>
  </w:num>
  <w:num w:numId="41">
    <w:abstractNumId w:val="34"/>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786280"/>
    <w:rsid w:val="00072D8F"/>
    <w:rsid w:val="000C60E1"/>
    <w:rsid w:val="000F789B"/>
    <w:rsid w:val="001222A8"/>
    <w:rsid w:val="001450C5"/>
    <w:rsid w:val="00184ACB"/>
    <w:rsid w:val="00190C05"/>
    <w:rsid w:val="001A48E0"/>
    <w:rsid w:val="001B7D06"/>
    <w:rsid w:val="001C7CBF"/>
    <w:rsid w:val="001D008B"/>
    <w:rsid w:val="001D1F52"/>
    <w:rsid w:val="001E70DD"/>
    <w:rsid w:val="002044D8"/>
    <w:rsid w:val="0020746C"/>
    <w:rsid w:val="002164DE"/>
    <w:rsid w:val="00217CE5"/>
    <w:rsid w:val="002423C3"/>
    <w:rsid w:val="00291F5F"/>
    <w:rsid w:val="002B667B"/>
    <w:rsid w:val="002D7B4A"/>
    <w:rsid w:val="002E058C"/>
    <w:rsid w:val="002F003A"/>
    <w:rsid w:val="00300B34"/>
    <w:rsid w:val="00300DB1"/>
    <w:rsid w:val="00302837"/>
    <w:rsid w:val="00317FC5"/>
    <w:rsid w:val="0036749F"/>
    <w:rsid w:val="00367EB0"/>
    <w:rsid w:val="00384D92"/>
    <w:rsid w:val="00390FD6"/>
    <w:rsid w:val="003B293E"/>
    <w:rsid w:val="00456A86"/>
    <w:rsid w:val="004D4510"/>
    <w:rsid w:val="004E0DCC"/>
    <w:rsid w:val="00503BAF"/>
    <w:rsid w:val="00520C48"/>
    <w:rsid w:val="005222C3"/>
    <w:rsid w:val="005226F2"/>
    <w:rsid w:val="005273F0"/>
    <w:rsid w:val="00532C93"/>
    <w:rsid w:val="00536170"/>
    <w:rsid w:val="00541B9F"/>
    <w:rsid w:val="00543579"/>
    <w:rsid w:val="0054591F"/>
    <w:rsid w:val="005461EA"/>
    <w:rsid w:val="00566343"/>
    <w:rsid w:val="00570CED"/>
    <w:rsid w:val="00584AC6"/>
    <w:rsid w:val="00595F6E"/>
    <w:rsid w:val="005A11A9"/>
    <w:rsid w:val="005A19B2"/>
    <w:rsid w:val="005A3FBB"/>
    <w:rsid w:val="005B0028"/>
    <w:rsid w:val="005B5986"/>
    <w:rsid w:val="005C07F9"/>
    <w:rsid w:val="005C17F2"/>
    <w:rsid w:val="005C4532"/>
    <w:rsid w:val="005D6E93"/>
    <w:rsid w:val="00602891"/>
    <w:rsid w:val="0060514E"/>
    <w:rsid w:val="006675C8"/>
    <w:rsid w:val="006831D0"/>
    <w:rsid w:val="006A4F77"/>
    <w:rsid w:val="006A66FF"/>
    <w:rsid w:val="006B7193"/>
    <w:rsid w:val="006C723A"/>
    <w:rsid w:val="006D4CCE"/>
    <w:rsid w:val="006F3F1E"/>
    <w:rsid w:val="006F684F"/>
    <w:rsid w:val="00751173"/>
    <w:rsid w:val="007547D7"/>
    <w:rsid w:val="007773A6"/>
    <w:rsid w:val="0078376A"/>
    <w:rsid w:val="00786280"/>
    <w:rsid w:val="007927FA"/>
    <w:rsid w:val="007A216C"/>
    <w:rsid w:val="007A3BBC"/>
    <w:rsid w:val="007A4BD3"/>
    <w:rsid w:val="007A75BF"/>
    <w:rsid w:val="007B6587"/>
    <w:rsid w:val="008045A3"/>
    <w:rsid w:val="0080647E"/>
    <w:rsid w:val="00822885"/>
    <w:rsid w:val="008315C9"/>
    <w:rsid w:val="0083658A"/>
    <w:rsid w:val="00840456"/>
    <w:rsid w:val="00851E0A"/>
    <w:rsid w:val="008554FA"/>
    <w:rsid w:val="008A7EB0"/>
    <w:rsid w:val="008D6C25"/>
    <w:rsid w:val="008E77BF"/>
    <w:rsid w:val="00903BE8"/>
    <w:rsid w:val="00940D2A"/>
    <w:rsid w:val="0094676C"/>
    <w:rsid w:val="0094685A"/>
    <w:rsid w:val="00962D89"/>
    <w:rsid w:val="009A1792"/>
    <w:rsid w:val="009A3EF3"/>
    <w:rsid w:val="009D502D"/>
    <w:rsid w:val="00A140EF"/>
    <w:rsid w:val="00A27C30"/>
    <w:rsid w:val="00A43EAA"/>
    <w:rsid w:val="00A67686"/>
    <w:rsid w:val="00A72E12"/>
    <w:rsid w:val="00A859D1"/>
    <w:rsid w:val="00AB115F"/>
    <w:rsid w:val="00AE5399"/>
    <w:rsid w:val="00AE5DBD"/>
    <w:rsid w:val="00B05F3F"/>
    <w:rsid w:val="00B15198"/>
    <w:rsid w:val="00B2631F"/>
    <w:rsid w:val="00B51A08"/>
    <w:rsid w:val="00B53B21"/>
    <w:rsid w:val="00B556CD"/>
    <w:rsid w:val="00B5574A"/>
    <w:rsid w:val="00B727C6"/>
    <w:rsid w:val="00B73931"/>
    <w:rsid w:val="00BA26D3"/>
    <w:rsid w:val="00BC07EF"/>
    <w:rsid w:val="00BC36FB"/>
    <w:rsid w:val="00BD6E4D"/>
    <w:rsid w:val="00C05F0A"/>
    <w:rsid w:val="00C20CC6"/>
    <w:rsid w:val="00C276A1"/>
    <w:rsid w:val="00CC7A94"/>
    <w:rsid w:val="00D11A91"/>
    <w:rsid w:val="00D11C45"/>
    <w:rsid w:val="00D15FE0"/>
    <w:rsid w:val="00D36E79"/>
    <w:rsid w:val="00D63230"/>
    <w:rsid w:val="00D6450C"/>
    <w:rsid w:val="00D6756A"/>
    <w:rsid w:val="00D810B3"/>
    <w:rsid w:val="00D82C91"/>
    <w:rsid w:val="00DA715B"/>
    <w:rsid w:val="00DC44CD"/>
    <w:rsid w:val="00DE199C"/>
    <w:rsid w:val="00DE32E4"/>
    <w:rsid w:val="00E0284D"/>
    <w:rsid w:val="00E132C3"/>
    <w:rsid w:val="00E15803"/>
    <w:rsid w:val="00E46941"/>
    <w:rsid w:val="00EB6C4C"/>
    <w:rsid w:val="00EC5A11"/>
    <w:rsid w:val="00F133EC"/>
    <w:rsid w:val="00F160AF"/>
    <w:rsid w:val="00F3076B"/>
    <w:rsid w:val="00F35D0D"/>
    <w:rsid w:val="00F5518A"/>
    <w:rsid w:val="00F667BC"/>
    <w:rsid w:val="00F71810"/>
    <w:rsid w:val="00F71820"/>
    <w:rsid w:val="00F74FEF"/>
    <w:rsid w:val="00F8704F"/>
    <w:rsid w:val="00FB34DD"/>
    <w:rsid w:val="00FD028E"/>
    <w:rsid w:val="00FD4AA0"/>
    <w:rsid w:val="00FE58D6"/>
    <w:rsid w:val="00FF02B7"/>
    <w:rsid w:val="00FF0CDF"/>
    <w:rsid w:val="00FF331F"/>
    <w:rsid w:val="00FF42C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76C"/>
    <w:rPr>
      <w:sz w:val="24"/>
      <w:szCs w:val="24"/>
      <w:lang w:val="es-ES" w:eastAsia="es-ES"/>
    </w:rPr>
  </w:style>
  <w:style w:type="paragraph" w:styleId="Ttulo1">
    <w:name w:val="heading 1"/>
    <w:basedOn w:val="Normal"/>
    <w:next w:val="Normal"/>
    <w:qFormat/>
    <w:pPr>
      <w:keepNext/>
      <w:outlineLvl w:val="0"/>
    </w:pPr>
    <w:rPr>
      <w:b/>
      <w:color w:val="3366FF"/>
    </w:rPr>
  </w:style>
  <w:style w:type="paragraph" w:styleId="Ttulo2">
    <w:name w:val="heading 2"/>
    <w:basedOn w:val="Normal"/>
    <w:next w:val="Normal"/>
    <w:qFormat/>
    <w:pPr>
      <w:keepNext/>
      <w:outlineLvl w:val="1"/>
    </w:pPr>
    <w:rPr>
      <w:b/>
      <w:color w:val="3366FF"/>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Listaconvietas">
    <w:name w:val="List Bullet"/>
    <w:basedOn w:val="Normal"/>
    <w:autoRedefine/>
    <w:pPr>
      <w:numPr>
        <w:numId w:val="1"/>
      </w:numPr>
    </w:pPr>
    <w:rPr>
      <w:sz w:val="20"/>
      <w:szCs w:val="20"/>
    </w:rPr>
  </w:style>
  <w:style w:type="paragraph" w:styleId="Textoindependiente">
    <w:name w:val="Body Text"/>
    <w:basedOn w:val="Normal"/>
    <w:rPr>
      <w:szCs w:val="20"/>
      <w:lang w:val="es-MX"/>
    </w:rPr>
  </w:style>
  <w:style w:type="character" w:styleId="Nmerodepgina">
    <w:name w:val="page number"/>
    <w:basedOn w:val="Fuentedeprrafopredeter"/>
  </w:style>
  <w:style w:type="paragraph" w:styleId="Piedepgina">
    <w:name w:val="footer"/>
    <w:basedOn w:val="Normal"/>
    <w:pPr>
      <w:tabs>
        <w:tab w:val="center" w:pos="4419"/>
        <w:tab w:val="right" w:pos="8838"/>
      </w:tabs>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 TM.</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EduardomLeaño Roman</dc:creator>
  <cp:keywords/>
  <dc:description/>
  <cp:lastModifiedBy>JAVIER</cp:lastModifiedBy>
  <cp:revision>2</cp:revision>
  <cp:lastPrinted>2009-02-15T19:37:00Z</cp:lastPrinted>
  <dcterms:created xsi:type="dcterms:W3CDTF">2012-08-21T09:10:00Z</dcterms:created>
  <dcterms:modified xsi:type="dcterms:W3CDTF">2012-08-21T09:10:00Z</dcterms:modified>
</cp:coreProperties>
</file>